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3075" w14:textId="6D707574" w:rsidR="002068A0" w:rsidRPr="000114C4" w:rsidRDefault="002068A0" w:rsidP="002068A0">
      <w:pPr>
        <w:tabs>
          <w:tab w:val="right" w:pos="9356"/>
          <w:tab w:val="right" w:pos="9639"/>
        </w:tabs>
        <w:ind w:right="2"/>
        <w:rPr>
          <w:rFonts w:ascii="Arial" w:hAnsi="Arial" w:cs="Arial"/>
          <w:b/>
          <w:bCs/>
          <w:sz w:val="28"/>
        </w:rPr>
      </w:pPr>
      <w:r w:rsidRPr="000114C4">
        <w:rPr>
          <w:rFonts w:ascii="Arial" w:hAnsi="Arial" w:cs="Arial"/>
          <w:b/>
          <w:bCs/>
          <w:sz w:val="28"/>
        </w:rPr>
        <w:t>3GPP TSG RAN WG1 #1</w:t>
      </w:r>
      <w:r>
        <w:rPr>
          <w:rFonts w:ascii="Arial" w:hAnsi="Arial" w:cs="Arial"/>
          <w:b/>
          <w:bCs/>
          <w:sz w:val="28"/>
        </w:rPr>
        <w:t>09-e</w:t>
      </w:r>
      <w:r w:rsidRPr="000114C4">
        <w:rPr>
          <w:rFonts w:ascii="Arial" w:hAnsi="Arial" w:cs="Arial"/>
          <w:b/>
          <w:bCs/>
          <w:sz w:val="28"/>
        </w:rPr>
        <w:tab/>
      </w:r>
      <w:r w:rsidRPr="002068A0">
        <w:rPr>
          <w:rFonts w:ascii="Arial" w:hAnsi="Arial" w:cs="Arial"/>
          <w:b/>
          <w:bCs/>
          <w:sz w:val="28"/>
        </w:rPr>
        <w:t>R1-</w:t>
      </w:r>
      <w:r w:rsidRPr="002068A0">
        <w:rPr>
          <w:rFonts w:ascii="Arial" w:eastAsiaTheme="minorEastAsia" w:hAnsi="Arial" w:cs="Arial"/>
          <w:b/>
          <w:bCs/>
          <w:sz w:val="28"/>
          <w:lang w:eastAsia="zh-CN"/>
        </w:rPr>
        <w:t>220</w:t>
      </w:r>
      <w:r w:rsidR="00BC5268">
        <w:rPr>
          <w:rFonts w:ascii="Arial" w:eastAsiaTheme="minorEastAsia" w:hAnsi="Arial" w:cs="Arial" w:hint="eastAsia"/>
          <w:b/>
          <w:bCs/>
          <w:sz w:val="28"/>
          <w:lang w:eastAsia="zh-CN"/>
        </w:rPr>
        <w:t>3545</w:t>
      </w:r>
    </w:p>
    <w:p w14:paraId="318EFA48" w14:textId="77777777" w:rsidR="002068A0" w:rsidRPr="009513AC" w:rsidRDefault="002068A0" w:rsidP="002068A0">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524723F" w14:textId="77777777" w:rsidR="002068A0" w:rsidRPr="0052548E" w:rsidRDefault="002068A0" w:rsidP="002068A0">
      <w:pPr>
        <w:rPr>
          <w:szCs w:val="20"/>
        </w:rPr>
      </w:pPr>
    </w:p>
    <w:p w14:paraId="723FCFC6"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1512C68F" w14:textId="77777777" w:rsidR="002068A0" w:rsidRPr="00D02D0D" w:rsidRDefault="002068A0" w:rsidP="002068A0">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Pr>
          <w:rFonts w:ascii="Arial" w:hAnsi="Arial"/>
          <w:b/>
          <w:sz w:val="22"/>
          <w:szCs w:val="20"/>
        </w:rPr>
        <w:t xml:space="preserve">Views on </w:t>
      </w:r>
      <w:r w:rsidRPr="00746DDE">
        <w:rPr>
          <w:rFonts w:ascii="Arial" w:hAnsi="Arial"/>
          <w:b/>
          <w:sz w:val="22"/>
          <w:szCs w:val="20"/>
        </w:rPr>
        <w:t>SRS enhancement</w:t>
      </w:r>
    </w:p>
    <w:p w14:paraId="0C581785" w14:textId="77777777" w:rsidR="002068A0" w:rsidRPr="00D02D0D" w:rsidRDefault="002068A0" w:rsidP="002068A0">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Pr="008D2DE1">
        <w:rPr>
          <w:rFonts w:ascii="Arial" w:hAnsi="Arial"/>
          <w:b/>
          <w:sz w:val="22"/>
          <w:szCs w:val="20"/>
        </w:rPr>
        <w:t>9.1.3</w:t>
      </w:r>
      <w:r>
        <w:rPr>
          <w:rFonts w:ascii="Arial" w:hAnsi="Arial"/>
          <w:b/>
          <w:sz w:val="22"/>
          <w:szCs w:val="20"/>
        </w:rPr>
        <w:t>.2</w:t>
      </w:r>
    </w:p>
    <w:p w14:paraId="2A8B0C4E"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01221D84" w:rsidR="000D72B1" w:rsidRDefault="000D72B1" w:rsidP="000D72B1">
      <w:pPr>
        <w:pStyle w:val="title1"/>
      </w:pPr>
      <w:r w:rsidRPr="000D72B1">
        <w:t>Introduction</w:t>
      </w:r>
    </w:p>
    <w:p w14:paraId="14D307BB" w14:textId="309EF350" w:rsidR="00475015" w:rsidRPr="00475015" w:rsidRDefault="00475015" w:rsidP="00475015">
      <w:pPr>
        <w:rPr>
          <w:rFonts w:eastAsiaTheme="minorEastAsia" w:hint="eastAsia"/>
          <w:lang w:eastAsia="zh-CN"/>
        </w:rPr>
      </w:pPr>
      <w:r w:rsidRPr="00475015">
        <w:rPr>
          <w:rFonts w:eastAsiaTheme="minorEastAsia"/>
          <w:lang w:eastAsia="zh-CN"/>
        </w:rPr>
        <w:t xml:space="preserve">In </w:t>
      </w:r>
      <w:r w:rsidR="00FC38EA">
        <w:rPr>
          <w:rFonts w:eastAsiaTheme="minorEastAsia"/>
          <w:lang w:eastAsia="zh-CN"/>
        </w:rPr>
        <w:t xml:space="preserve">the </w:t>
      </w:r>
      <w:r w:rsidRPr="00475015">
        <w:rPr>
          <w:rFonts w:eastAsiaTheme="minorEastAsia"/>
          <w:lang w:eastAsia="zh-CN"/>
        </w:rPr>
        <w:t>RAN#94</w:t>
      </w:r>
      <w:r w:rsidR="00BD6B84">
        <w:rPr>
          <w:rFonts w:eastAsiaTheme="minorEastAsia"/>
          <w:lang w:eastAsia="zh-CN"/>
        </w:rPr>
        <w:t xml:space="preserve"> meeting</w:t>
      </w:r>
      <w:r w:rsidRPr="00475015">
        <w:rPr>
          <w:rFonts w:eastAsiaTheme="minorEastAsia"/>
          <w:lang w:eastAsia="zh-CN"/>
        </w:rPr>
        <w:t>,  WID</w:t>
      </w:r>
      <w:r w:rsidR="00A56A2A">
        <w:rPr>
          <w:rFonts w:eastAsiaTheme="minorEastAsia"/>
          <w:lang w:eastAsia="zh-CN"/>
        </w:rPr>
        <w:t xml:space="preserve"> [1]</w:t>
      </w:r>
      <w:r w:rsidRPr="00475015">
        <w:rPr>
          <w:rFonts w:eastAsiaTheme="minorEastAsia"/>
          <w:lang w:eastAsia="zh-CN"/>
        </w:rPr>
        <w:t xml:space="preserve"> </w:t>
      </w:r>
      <w:r w:rsidR="00A56A2A">
        <w:rPr>
          <w:rFonts w:eastAsiaTheme="minorEastAsia"/>
          <w:lang w:eastAsia="zh-CN"/>
        </w:rPr>
        <w:t xml:space="preserve">on </w:t>
      </w:r>
      <w:r w:rsidR="005B0D82">
        <w:rPr>
          <w:rFonts w:eastAsiaTheme="minorEastAsia"/>
          <w:lang w:eastAsia="zh-CN"/>
        </w:rPr>
        <w:t xml:space="preserve">the </w:t>
      </w:r>
      <w:r w:rsidR="00A56A2A">
        <w:rPr>
          <w:rFonts w:eastAsiaTheme="minorEastAsia"/>
          <w:lang w:eastAsia="zh-CN"/>
        </w:rPr>
        <w:t xml:space="preserve">further evolution of DL and UL MIMO was approved, which includes two objectives relevant to </w:t>
      </w:r>
      <w:r w:rsidRPr="00475015">
        <w:rPr>
          <w:rFonts w:eastAsiaTheme="minorEastAsia"/>
          <w:lang w:eastAsia="zh-CN"/>
        </w:rPr>
        <w:t xml:space="preserve">further </w:t>
      </w:r>
      <w:r>
        <w:rPr>
          <w:rFonts w:eastAsiaTheme="minorEastAsia"/>
          <w:lang w:eastAsia="zh-CN"/>
        </w:rPr>
        <w:t xml:space="preserve">SRS </w:t>
      </w:r>
      <w:r w:rsidRPr="00475015">
        <w:rPr>
          <w:rFonts w:eastAsiaTheme="minorEastAsia"/>
          <w:lang w:eastAsia="zh-CN"/>
        </w:rPr>
        <w:t>enhancement</w:t>
      </w:r>
      <w:r>
        <w:rPr>
          <w:rFonts w:eastAsiaTheme="minorEastAsia"/>
          <w:lang w:eastAsia="zh-CN"/>
        </w:rPr>
        <w:t>.</w:t>
      </w:r>
      <w:r w:rsidRPr="00475015">
        <w:rPr>
          <w:rFonts w:eastAsiaTheme="minorEastAsia"/>
          <w:lang w:eastAsia="zh-CN"/>
        </w:rPr>
        <w:t xml:space="preserve"> </w:t>
      </w:r>
      <w:r>
        <w:rPr>
          <w:rFonts w:eastAsiaTheme="minorEastAsia"/>
          <w:lang w:eastAsia="zh-CN"/>
        </w:rPr>
        <w:t>O</w:t>
      </w:r>
      <w:r w:rsidRPr="00475015">
        <w:rPr>
          <w:rFonts w:eastAsiaTheme="minorEastAsia"/>
          <w:lang w:eastAsia="zh-CN"/>
        </w:rPr>
        <w:t>ne objective</w:t>
      </w:r>
      <w:r w:rsidR="00296562">
        <w:rPr>
          <w:rFonts w:eastAsiaTheme="minorEastAsia"/>
          <w:lang w:eastAsia="zh-CN"/>
        </w:rPr>
        <w:t xml:space="preserve"> of SRS </w:t>
      </w:r>
      <w:r w:rsidR="00326B29">
        <w:rPr>
          <w:rFonts w:eastAsiaTheme="minorEastAsia"/>
          <w:lang w:eastAsia="zh-CN"/>
        </w:rPr>
        <w:t>enhancement</w:t>
      </w:r>
      <w:r w:rsidR="00296562" w:rsidRPr="00846F64">
        <w:rPr>
          <w:rFonts w:eastAsia="宋体"/>
          <w:szCs w:val="21"/>
        </w:rPr>
        <w:t xml:space="preserve"> </w:t>
      </w:r>
      <w:r w:rsidR="00CD5FC3">
        <w:rPr>
          <w:rFonts w:eastAsia="宋体"/>
          <w:szCs w:val="21"/>
        </w:rPr>
        <w:t xml:space="preserve">is </w:t>
      </w:r>
      <w:r w:rsidR="00CA0F67">
        <w:rPr>
          <w:rFonts w:eastAsia="宋体"/>
          <w:szCs w:val="21"/>
        </w:rPr>
        <w:t>related to TDD CJT for studying</w:t>
      </w:r>
      <w:r w:rsidR="00296562" w:rsidRPr="00846F64">
        <w:rPr>
          <w:rFonts w:eastAsia="宋体"/>
          <w:szCs w:val="21"/>
        </w:rPr>
        <w:t xml:space="preserve"> inter-TRP cross-SRS interference</w:t>
      </w:r>
      <w:r w:rsidR="008B571B">
        <w:rPr>
          <w:rFonts w:eastAsia="宋体"/>
          <w:szCs w:val="21"/>
        </w:rPr>
        <w:t xml:space="preserve">, and another </w:t>
      </w:r>
      <w:r w:rsidR="009B72F7">
        <w:rPr>
          <w:rFonts w:eastAsia="宋体"/>
          <w:szCs w:val="21"/>
        </w:rPr>
        <w:t xml:space="preserve">objective </w:t>
      </w:r>
      <w:r w:rsidR="008B571B">
        <w:rPr>
          <w:rFonts w:eastAsia="宋体"/>
          <w:szCs w:val="21"/>
        </w:rPr>
        <w:t xml:space="preserve">is </w:t>
      </w:r>
      <w:r w:rsidR="000060C9">
        <w:rPr>
          <w:rFonts w:eastAsia="宋体"/>
          <w:szCs w:val="21"/>
        </w:rPr>
        <w:t xml:space="preserve">to </w:t>
      </w:r>
      <w:r w:rsidR="00C32C75">
        <w:rPr>
          <w:rFonts w:eastAsia="宋体"/>
          <w:szCs w:val="21"/>
        </w:rPr>
        <w:t>enhance SRS</w:t>
      </w:r>
      <w:r w:rsidR="000060C9">
        <w:rPr>
          <w:rFonts w:eastAsia="宋体"/>
          <w:szCs w:val="21"/>
        </w:rPr>
        <w:t xml:space="preserve"> </w:t>
      </w:r>
      <w:r w:rsidRPr="00475015">
        <w:rPr>
          <w:rFonts w:eastAsiaTheme="minorEastAsia"/>
          <w:lang w:eastAsia="zh-CN"/>
        </w:rPr>
        <w:t>to support 8Tx UL operation</w:t>
      </w:r>
      <w:r w:rsidR="007064A3">
        <w:rPr>
          <w:rFonts w:eastAsiaTheme="minorEastAsia" w:hint="eastAsia"/>
          <w:lang w:eastAsia="zh-CN"/>
        </w:rPr>
        <w:t>.</w:t>
      </w:r>
    </w:p>
    <w:tbl>
      <w:tblPr>
        <w:tblStyle w:val="aa"/>
        <w:tblW w:w="0" w:type="auto"/>
        <w:tblLook w:val="04A0" w:firstRow="1" w:lastRow="0" w:firstColumn="1" w:lastColumn="0" w:noHBand="0" w:noVBand="1"/>
      </w:tblPr>
      <w:tblGrid>
        <w:gridCol w:w="9060"/>
      </w:tblGrid>
      <w:tr w:rsidR="0039433A" w14:paraId="033FCE31" w14:textId="77777777" w:rsidTr="0039433A">
        <w:tc>
          <w:tcPr>
            <w:tcW w:w="9060" w:type="dxa"/>
          </w:tcPr>
          <w:p w14:paraId="6C4E39C6" w14:textId="77777777" w:rsidR="00E540E5" w:rsidRPr="00846F64" w:rsidRDefault="00E540E5" w:rsidP="003818BE">
            <w:pPr>
              <w:snapToGrid w:val="0"/>
              <w:spacing w:before="60" w:after="60"/>
              <w:rPr>
                <w:szCs w:val="21"/>
                <w:u w:val="single"/>
              </w:rPr>
            </w:pPr>
            <w:r w:rsidRPr="00846F64">
              <w:rPr>
                <w:szCs w:val="21"/>
                <w:u w:val="single"/>
              </w:rPr>
              <w:t>Objective 4:</w:t>
            </w:r>
          </w:p>
          <w:p w14:paraId="100B48A2" w14:textId="77777777" w:rsidR="00E540E5" w:rsidRPr="00846F64" w:rsidRDefault="00E540E5" w:rsidP="004A58F0">
            <w:pPr>
              <w:overflowPunct w:val="0"/>
              <w:autoSpaceDE w:val="0"/>
              <w:autoSpaceDN w:val="0"/>
              <w:adjustRightInd w:val="0"/>
              <w:snapToGrid w:val="0"/>
              <w:spacing w:after="0"/>
              <w:textAlignment w:val="baseline"/>
              <w:rPr>
                <w:bCs/>
              </w:rPr>
            </w:pPr>
            <w:r w:rsidRPr="00846F64">
              <w:rPr>
                <w:bCs/>
              </w:rPr>
              <w:t>Study, and if justified, specify enhancements of CSI acquisition for Coherent-JT targeting FR1 and up to 4 TRPs, assuming ideal backhaul and synchronization as well as the same number of antenna ports across TRPs, as follows:</w:t>
            </w:r>
          </w:p>
          <w:p w14:paraId="1BEE3151" w14:textId="77777777" w:rsidR="00E540E5" w:rsidRPr="00846F64" w:rsidRDefault="00E540E5" w:rsidP="004A58F0">
            <w:pPr>
              <w:numPr>
                <w:ilvl w:val="0"/>
                <w:numId w:val="38"/>
              </w:numPr>
              <w:snapToGrid w:val="0"/>
              <w:spacing w:after="0"/>
              <w:rPr>
                <w:rFonts w:eastAsia="宋体"/>
                <w:szCs w:val="21"/>
              </w:rPr>
            </w:pPr>
            <w:r w:rsidRPr="00846F64">
              <w:rPr>
                <w:rFonts w:eastAsia="宋体"/>
                <w:szCs w:val="21"/>
              </w:rPr>
              <w:t xml:space="preserve">Rel-16/17 Type-II codebook refinement for CJT </w:t>
            </w:r>
            <w:proofErr w:type="spellStart"/>
            <w:r w:rsidRPr="00846F64">
              <w:rPr>
                <w:rFonts w:eastAsia="宋体"/>
                <w:szCs w:val="21"/>
              </w:rPr>
              <w:t>mTRP</w:t>
            </w:r>
            <w:proofErr w:type="spellEnd"/>
            <w:r w:rsidRPr="00846F64">
              <w:rPr>
                <w:rFonts w:eastAsia="宋体"/>
                <w:szCs w:val="21"/>
              </w:rPr>
              <w:t xml:space="preserve"> targeting FDD and its associated CSI reporting, taking into account throughput-overhead trade-off</w:t>
            </w:r>
          </w:p>
          <w:p w14:paraId="1BE6A853" w14:textId="77777777" w:rsidR="00E540E5" w:rsidRPr="00846F64" w:rsidRDefault="00E540E5" w:rsidP="004A58F0">
            <w:pPr>
              <w:numPr>
                <w:ilvl w:val="0"/>
                <w:numId w:val="38"/>
              </w:numPr>
              <w:snapToGrid w:val="0"/>
              <w:spacing w:after="0"/>
              <w:rPr>
                <w:rFonts w:eastAsia="宋体"/>
                <w:szCs w:val="21"/>
              </w:rPr>
            </w:pPr>
            <w:r w:rsidRPr="00846F64">
              <w:rPr>
                <w:rFonts w:eastAsia="宋体"/>
                <w:szCs w:val="21"/>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39BD52E" w14:textId="258200B8" w:rsidR="00E540E5" w:rsidRPr="00846F64" w:rsidRDefault="00E540E5" w:rsidP="004A58F0">
            <w:pPr>
              <w:numPr>
                <w:ilvl w:val="0"/>
                <w:numId w:val="38"/>
              </w:numPr>
              <w:snapToGrid w:val="0"/>
              <w:spacing w:after="60"/>
              <w:ind w:left="714" w:hanging="357"/>
              <w:rPr>
                <w:rFonts w:eastAsia="宋体"/>
                <w:szCs w:val="21"/>
              </w:rPr>
            </w:pPr>
            <w:r w:rsidRPr="00846F64">
              <w:rPr>
                <w:rFonts w:eastAsia="宋体"/>
                <w:szCs w:val="21"/>
              </w:rPr>
              <w:t>Note: the maximum number of CSI-RS ports per resource remains the same as in Rel-17, i.e. 32</w:t>
            </w:r>
          </w:p>
          <w:p w14:paraId="58E85EEA" w14:textId="442B674F" w:rsidR="00077594" w:rsidRPr="00846F64" w:rsidRDefault="00077594" w:rsidP="004A58F0">
            <w:pPr>
              <w:snapToGrid w:val="0"/>
              <w:spacing w:after="60"/>
              <w:rPr>
                <w:szCs w:val="21"/>
                <w:u w:val="single"/>
              </w:rPr>
            </w:pPr>
            <w:r w:rsidRPr="00846F64">
              <w:rPr>
                <w:szCs w:val="21"/>
                <w:u w:val="single"/>
              </w:rPr>
              <w:t>Objective 6:</w:t>
            </w:r>
          </w:p>
          <w:p w14:paraId="658E144B" w14:textId="77777777" w:rsidR="00077594" w:rsidRPr="00EF3B39" w:rsidRDefault="00077594" w:rsidP="004A58F0">
            <w:pPr>
              <w:snapToGrid w:val="0"/>
              <w:spacing w:after="0"/>
              <w:rPr>
                <w:szCs w:val="21"/>
              </w:rPr>
            </w:pPr>
            <w:r w:rsidRPr="00EF3B39">
              <w:rPr>
                <w:szCs w:val="21"/>
              </w:rPr>
              <w:t>Study, and if justified, specify UL DMRS, SRS, SRI, and TPMI (including codebook) enhancements to enable 8 Tx UL operation to support 4 and more layers per UE in UL targeting CPE/FWA/vehicle/Industrial devices</w:t>
            </w:r>
          </w:p>
          <w:p w14:paraId="6EF334DC" w14:textId="3E75E509" w:rsidR="00077594" w:rsidRPr="004A58F0" w:rsidRDefault="00077594" w:rsidP="00DE6564">
            <w:pPr>
              <w:numPr>
                <w:ilvl w:val="0"/>
                <w:numId w:val="38"/>
              </w:numPr>
              <w:snapToGrid w:val="0"/>
              <w:spacing w:after="60"/>
              <w:ind w:left="714" w:hanging="357"/>
              <w:rPr>
                <w:rFonts w:eastAsia="宋体"/>
                <w:szCs w:val="21"/>
              </w:rPr>
            </w:pPr>
            <w:r w:rsidRPr="00EF3B39">
              <w:rPr>
                <w:rFonts w:eastAsia="宋体"/>
                <w:szCs w:val="21"/>
              </w:rPr>
              <w:t>Note: Potential restrictions on the scope of this objective (including coherence assumption, full/non-full power modes) will be identified as part of the study.</w:t>
            </w:r>
          </w:p>
        </w:tc>
      </w:tr>
    </w:tbl>
    <w:p w14:paraId="3B62E8BE" w14:textId="28FB8C4B" w:rsidR="00CE745F" w:rsidRDefault="00475015" w:rsidP="004E0626">
      <w:pPr>
        <w:spacing w:beforeLines="50" w:before="120"/>
        <w:rPr>
          <w:rFonts w:eastAsiaTheme="minorEastAsia"/>
          <w:lang w:eastAsia="zh-CN"/>
        </w:rPr>
      </w:pPr>
      <w:r w:rsidRPr="00475015">
        <w:rPr>
          <w:rFonts w:eastAsiaTheme="minorEastAsia"/>
          <w:lang w:eastAsia="zh-CN"/>
        </w:rPr>
        <w:t xml:space="preserve">In this contribution, </w:t>
      </w:r>
      <w:r w:rsidR="001B6031">
        <w:rPr>
          <w:rFonts w:eastAsiaTheme="minorEastAsia"/>
          <w:lang w:eastAsia="zh-CN"/>
        </w:rPr>
        <w:t xml:space="preserve">we would discuss </w:t>
      </w:r>
      <w:r w:rsidR="00A97443">
        <w:rPr>
          <w:rFonts w:eastAsiaTheme="minorEastAsia"/>
          <w:lang w:eastAsia="zh-CN"/>
        </w:rPr>
        <w:t>multiple</w:t>
      </w:r>
      <w:r w:rsidR="0098357F">
        <w:rPr>
          <w:rFonts w:eastAsiaTheme="minorEastAsia"/>
          <w:lang w:eastAsia="zh-CN"/>
        </w:rPr>
        <w:t xml:space="preserve"> design</w:t>
      </w:r>
      <w:r w:rsidR="001B6031">
        <w:rPr>
          <w:rFonts w:eastAsiaTheme="minorEastAsia"/>
          <w:lang w:eastAsia="zh-CN"/>
        </w:rPr>
        <w:t xml:space="preserve"> </w:t>
      </w:r>
      <w:r w:rsidR="0098357F">
        <w:rPr>
          <w:rFonts w:eastAsiaTheme="minorEastAsia"/>
          <w:lang w:eastAsia="zh-CN"/>
        </w:rPr>
        <w:t>options</w:t>
      </w:r>
      <w:r w:rsidR="001B6031" w:rsidRPr="001B6031">
        <w:rPr>
          <w:rFonts w:eastAsiaTheme="minorEastAsia"/>
          <w:lang w:eastAsia="zh-CN"/>
        </w:rPr>
        <w:t xml:space="preserve"> for 8 ports SRS for codebook</w:t>
      </w:r>
      <w:r w:rsidR="001B6031">
        <w:rPr>
          <w:rFonts w:eastAsiaTheme="minorEastAsia"/>
          <w:lang w:eastAsia="zh-CN"/>
        </w:rPr>
        <w:t xml:space="preserve"> and non-codebook transmission. Moreover, some </w:t>
      </w:r>
      <w:r w:rsidR="0014582B">
        <w:rPr>
          <w:rFonts w:eastAsiaTheme="minorEastAsia"/>
          <w:lang w:eastAsia="zh-CN"/>
        </w:rPr>
        <w:t xml:space="preserve">analyses for enhancement on SRS for TDD CJT </w:t>
      </w:r>
      <w:r w:rsidR="005B0D82">
        <w:rPr>
          <w:rFonts w:eastAsiaTheme="minorEastAsia"/>
          <w:lang w:eastAsia="zh-CN"/>
        </w:rPr>
        <w:t>are</w:t>
      </w:r>
      <w:r w:rsidR="0098357F">
        <w:rPr>
          <w:rFonts w:eastAsiaTheme="minorEastAsia"/>
          <w:lang w:eastAsia="zh-CN"/>
        </w:rPr>
        <w:t xml:space="preserve"> </w:t>
      </w:r>
      <w:r w:rsidR="0014582B">
        <w:rPr>
          <w:rFonts w:eastAsiaTheme="minorEastAsia"/>
          <w:lang w:eastAsia="zh-CN"/>
        </w:rPr>
        <w:t>also provided.</w:t>
      </w:r>
    </w:p>
    <w:p w14:paraId="5A695DC9" w14:textId="77777777" w:rsidR="001B6031" w:rsidRPr="001B6031" w:rsidRDefault="001B6031" w:rsidP="000D72B1">
      <w:pPr>
        <w:rPr>
          <w:rFonts w:eastAsiaTheme="minorEastAsia"/>
          <w:lang w:eastAsia="zh-CN"/>
        </w:rPr>
      </w:pPr>
    </w:p>
    <w:p w14:paraId="5C243B49" w14:textId="76526271" w:rsidR="00D37456" w:rsidRDefault="007068D6" w:rsidP="00D37456">
      <w:pPr>
        <w:pStyle w:val="title1"/>
      </w:pPr>
      <w:r w:rsidRPr="007068D6">
        <w:t>SRS</w:t>
      </w:r>
      <w:r w:rsidR="00150DB1">
        <w:t xml:space="preserve"> e</w:t>
      </w:r>
      <w:r w:rsidR="00150DB1" w:rsidRPr="007068D6">
        <w:t xml:space="preserve">nhancement </w:t>
      </w:r>
      <w:r w:rsidRPr="007068D6">
        <w:t xml:space="preserve">for </w:t>
      </w:r>
      <w:r w:rsidR="00AA0BDC">
        <w:t xml:space="preserve">UL </w:t>
      </w:r>
      <w:r w:rsidRPr="007068D6">
        <w:t>8Tx</w:t>
      </w:r>
    </w:p>
    <w:p w14:paraId="08403024" w14:textId="5D0FC02A" w:rsidR="00DF77A9" w:rsidRDefault="00A720E5" w:rsidP="00300FAD">
      <w:pPr>
        <w:rPr>
          <w:rFonts w:eastAsiaTheme="minorEastAsia"/>
          <w:lang w:eastAsia="zh-CN"/>
        </w:rPr>
      </w:pPr>
      <w:r>
        <w:rPr>
          <w:rFonts w:eastAsiaTheme="minorEastAsia"/>
          <w:lang w:eastAsia="zh-CN"/>
        </w:rPr>
        <w:t>T</w:t>
      </w:r>
      <w:r w:rsidR="00300FAD">
        <w:rPr>
          <w:rFonts w:eastAsiaTheme="minorEastAsia"/>
          <w:lang w:eastAsia="zh-CN"/>
        </w:rPr>
        <w:t xml:space="preserve">here are many usages </w:t>
      </w:r>
      <w:r w:rsidR="00994B79">
        <w:rPr>
          <w:rFonts w:eastAsiaTheme="minorEastAsia"/>
          <w:lang w:eastAsia="zh-CN"/>
        </w:rPr>
        <w:t>of</w:t>
      </w:r>
      <w:r w:rsidR="00300FAD">
        <w:rPr>
          <w:rFonts w:eastAsiaTheme="minorEastAsia"/>
          <w:lang w:eastAsia="zh-CN"/>
        </w:rPr>
        <w:t xml:space="preserve"> SRS, such as for codebook/non-codebook transmission,</w:t>
      </w:r>
      <w:r w:rsidR="00045715">
        <w:rPr>
          <w:rFonts w:eastAsiaTheme="minorEastAsia"/>
          <w:lang w:eastAsia="zh-CN"/>
        </w:rPr>
        <w:t xml:space="preserve"> antenna switching</w:t>
      </w:r>
      <w:r w:rsidR="00FA7D09">
        <w:rPr>
          <w:rFonts w:eastAsiaTheme="minorEastAsia"/>
          <w:lang w:eastAsia="zh-CN"/>
        </w:rPr>
        <w:t>,</w:t>
      </w:r>
      <w:r w:rsidR="00300FAD">
        <w:rPr>
          <w:rFonts w:eastAsiaTheme="minorEastAsia"/>
          <w:lang w:eastAsia="zh-CN"/>
        </w:rPr>
        <w:t xml:space="preserve"> beam management, and so on. </w:t>
      </w:r>
      <w:r w:rsidR="00B06CD7">
        <w:rPr>
          <w:rFonts w:eastAsiaTheme="minorEastAsia"/>
          <w:lang w:eastAsia="zh-CN"/>
        </w:rPr>
        <w:t>However,</w:t>
      </w:r>
      <w:r w:rsidR="002200EC">
        <w:rPr>
          <w:rFonts w:eastAsiaTheme="minorEastAsia"/>
          <w:lang w:eastAsia="zh-CN"/>
        </w:rPr>
        <w:t xml:space="preserve"> </w:t>
      </w:r>
      <w:r w:rsidR="002200EC">
        <w:rPr>
          <w:rFonts w:eastAsiaTheme="minorEastAsia" w:hint="eastAsia"/>
          <w:lang w:eastAsia="zh-CN"/>
        </w:rPr>
        <w:t>i</w:t>
      </w:r>
      <w:r w:rsidR="002200EC">
        <w:rPr>
          <w:rFonts w:eastAsiaTheme="minorEastAsia"/>
          <w:lang w:eastAsia="zh-CN"/>
        </w:rPr>
        <w:t xml:space="preserve">n the NR system, </w:t>
      </w:r>
      <w:r w:rsidR="00B06CD7">
        <w:rPr>
          <w:rFonts w:eastAsiaTheme="minorEastAsia"/>
          <w:lang w:eastAsia="zh-CN"/>
        </w:rPr>
        <w:t>o</w:t>
      </w:r>
      <w:r w:rsidR="00B12FEA">
        <w:rPr>
          <w:rFonts w:eastAsiaTheme="minorEastAsia"/>
          <w:lang w:eastAsia="zh-CN"/>
        </w:rPr>
        <w:t>ne SRS resource</w:t>
      </w:r>
      <w:r w:rsidR="00B06CD7">
        <w:rPr>
          <w:rFonts w:eastAsiaTheme="minorEastAsia"/>
          <w:lang w:eastAsia="zh-CN"/>
        </w:rPr>
        <w:t xml:space="preserve"> </w:t>
      </w:r>
      <w:r w:rsidR="00B12FEA">
        <w:rPr>
          <w:rFonts w:eastAsiaTheme="minorEastAsia"/>
          <w:lang w:eastAsia="zh-CN"/>
        </w:rPr>
        <w:t xml:space="preserve">can </w:t>
      </w:r>
      <w:r w:rsidR="00F34463">
        <w:rPr>
          <w:rFonts w:eastAsiaTheme="minorEastAsia"/>
          <w:lang w:eastAsia="zh-CN"/>
        </w:rPr>
        <w:t xml:space="preserve">only </w:t>
      </w:r>
      <w:r w:rsidR="00B12FEA">
        <w:rPr>
          <w:rFonts w:eastAsiaTheme="minorEastAsia"/>
          <w:lang w:eastAsia="zh-CN"/>
        </w:rPr>
        <w:t>support up to 4 ports</w:t>
      </w:r>
      <w:r w:rsidR="00AF490F">
        <w:rPr>
          <w:rFonts w:eastAsiaTheme="minorEastAsia"/>
          <w:lang w:eastAsia="zh-CN"/>
        </w:rPr>
        <w:t xml:space="preserve"> </w:t>
      </w:r>
      <w:r w:rsidR="002200EC">
        <w:rPr>
          <w:rFonts w:eastAsiaTheme="minorEastAsia"/>
          <w:lang w:eastAsia="zh-CN"/>
        </w:rPr>
        <w:t xml:space="preserve">for </w:t>
      </w:r>
      <w:proofErr w:type="gramStart"/>
      <w:r w:rsidR="002200EC">
        <w:rPr>
          <w:rFonts w:eastAsiaTheme="minorEastAsia"/>
          <w:lang w:eastAsia="zh-CN"/>
        </w:rPr>
        <w:t>codebook</w:t>
      </w:r>
      <w:r w:rsidR="00F97671">
        <w:rPr>
          <w:rFonts w:eastAsiaTheme="minorEastAsia"/>
          <w:lang w:eastAsia="zh-CN"/>
        </w:rPr>
        <w:t xml:space="preserve"> </w:t>
      </w:r>
      <w:r w:rsidR="004E0626">
        <w:rPr>
          <w:rFonts w:eastAsiaTheme="minorEastAsia"/>
          <w:lang w:eastAsia="zh-CN"/>
        </w:rPr>
        <w:t>based</w:t>
      </w:r>
      <w:proofErr w:type="gramEnd"/>
      <w:r w:rsidR="00D64CB9">
        <w:rPr>
          <w:rFonts w:eastAsiaTheme="minorEastAsia"/>
          <w:lang w:eastAsia="zh-CN"/>
        </w:rPr>
        <w:t xml:space="preserve"> </w:t>
      </w:r>
      <w:r w:rsidR="00CB798D">
        <w:rPr>
          <w:rFonts w:eastAsiaTheme="minorEastAsia"/>
          <w:lang w:eastAsia="zh-CN"/>
        </w:rPr>
        <w:t xml:space="preserve">uplink </w:t>
      </w:r>
      <w:r w:rsidR="00D64CB9">
        <w:rPr>
          <w:rFonts w:eastAsiaTheme="minorEastAsia"/>
          <w:lang w:eastAsia="zh-CN"/>
        </w:rPr>
        <w:t xml:space="preserve">transmission. </w:t>
      </w:r>
      <w:r w:rsidR="007058C6">
        <w:rPr>
          <w:rFonts w:eastAsiaTheme="minorEastAsia"/>
          <w:lang w:eastAsia="zh-CN"/>
        </w:rPr>
        <w:t>Besides. t</w:t>
      </w:r>
      <w:r w:rsidR="00D64CB9">
        <w:rPr>
          <w:rFonts w:eastAsiaTheme="minorEastAsia"/>
          <w:lang w:eastAsia="zh-CN"/>
        </w:rPr>
        <w:t>he</w:t>
      </w:r>
      <w:r w:rsidR="004D76FB">
        <w:rPr>
          <w:rFonts w:eastAsiaTheme="minorEastAsia"/>
          <w:lang w:eastAsia="zh-CN"/>
        </w:rPr>
        <w:t>re are up to 4 SRS resources in one SRS set for non-</w:t>
      </w:r>
      <w:proofErr w:type="gramStart"/>
      <w:r w:rsidR="004D76FB">
        <w:rPr>
          <w:rFonts w:eastAsiaTheme="minorEastAsia"/>
          <w:lang w:eastAsia="zh-CN"/>
        </w:rPr>
        <w:t>codebook</w:t>
      </w:r>
      <w:r w:rsidR="0093281E">
        <w:rPr>
          <w:rFonts w:eastAsiaTheme="minorEastAsia"/>
          <w:lang w:eastAsia="zh-CN"/>
        </w:rPr>
        <w:t xml:space="preserve"> </w:t>
      </w:r>
      <w:r w:rsidR="00BF0534">
        <w:rPr>
          <w:rFonts w:eastAsiaTheme="minorEastAsia"/>
          <w:lang w:eastAsia="zh-CN"/>
        </w:rPr>
        <w:t>based</w:t>
      </w:r>
      <w:proofErr w:type="gramEnd"/>
      <w:r w:rsidR="00BF0534">
        <w:rPr>
          <w:rFonts w:eastAsiaTheme="minorEastAsia"/>
          <w:lang w:eastAsia="zh-CN"/>
        </w:rPr>
        <w:t xml:space="preserve"> </w:t>
      </w:r>
      <w:r w:rsidR="00CB798D">
        <w:rPr>
          <w:rFonts w:eastAsiaTheme="minorEastAsia"/>
          <w:lang w:eastAsia="zh-CN"/>
        </w:rPr>
        <w:t xml:space="preserve">uplink </w:t>
      </w:r>
      <w:r w:rsidR="004D76FB">
        <w:rPr>
          <w:rFonts w:eastAsiaTheme="minorEastAsia"/>
          <w:lang w:eastAsia="zh-CN"/>
        </w:rPr>
        <w:t>transmission.</w:t>
      </w:r>
      <w:r w:rsidR="00D54777">
        <w:rPr>
          <w:rFonts w:eastAsiaTheme="minorEastAsia" w:hint="eastAsia"/>
          <w:lang w:eastAsia="zh-CN"/>
        </w:rPr>
        <w:t xml:space="preserve"> </w:t>
      </w:r>
      <w:r w:rsidR="00DF77A9">
        <w:rPr>
          <w:rFonts w:eastAsiaTheme="minorEastAsia" w:hint="eastAsia"/>
          <w:lang w:eastAsia="zh-CN"/>
        </w:rPr>
        <w:t>I</w:t>
      </w:r>
      <w:r w:rsidR="00DF77A9">
        <w:rPr>
          <w:rFonts w:eastAsiaTheme="minorEastAsia"/>
          <w:lang w:eastAsia="zh-CN"/>
        </w:rPr>
        <w:t xml:space="preserve">n Rel-18, more than </w:t>
      </w:r>
      <w:r w:rsidR="00304839">
        <w:rPr>
          <w:rFonts w:eastAsiaTheme="minorEastAsia"/>
          <w:lang w:eastAsia="zh-CN"/>
        </w:rPr>
        <w:t>4</w:t>
      </w:r>
      <w:r w:rsidR="00DF77A9">
        <w:rPr>
          <w:rFonts w:eastAsiaTheme="minorEastAsia"/>
          <w:lang w:eastAsia="zh-CN"/>
        </w:rPr>
        <w:t xml:space="preserve"> layers are to be supported </w:t>
      </w:r>
      <w:r w:rsidR="00B43A6C">
        <w:rPr>
          <w:rFonts w:eastAsiaTheme="minorEastAsia"/>
          <w:lang w:eastAsia="zh-CN"/>
        </w:rPr>
        <w:t>for</w:t>
      </w:r>
      <w:r w:rsidR="00DF77A9">
        <w:rPr>
          <w:rFonts w:eastAsiaTheme="minorEastAsia"/>
          <w:lang w:eastAsia="zh-CN"/>
        </w:rPr>
        <w:t xml:space="preserve"> </w:t>
      </w:r>
      <w:r w:rsidR="00DF77A9" w:rsidRPr="00DF77A9">
        <w:rPr>
          <w:rFonts w:eastAsiaTheme="minorEastAsia"/>
          <w:lang w:eastAsia="zh-CN"/>
        </w:rPr>
        <w:t>CPE/FWA/vehicle/Industrial devices</w:t>
      </w:r>
      <w:r w:rsidR="00DF77A9">
        <w:rPr>
          <w:rFonts w:eastAsiaTheme="minorEastAsia"/>
          <w:lang w:eastAsia="zh-CN"/>
        </w:rPr>
        <w:t xml:space="preserve"> for </w:t>
      </w:r>
      <w:r w:rsidR="00DF77A9" w:rsidRPr="00846F64">
        <w:rPr>
          <w:szCs w:val="21"/>
        </w:rPr>
        <w:t xml:space="preserve">8 Tx </w:t>
      </w:r>
      <w:r w:rsidR="00DF77A9">
        <w:rPr>
          <w:szCs w:val="21"/>
        </w:rPr>
        <w:t>uplink</w:t>
      </w:r>
      <w:r w:rsidR="00DF77A9" w:rsidRPr="00846F64">
        <w:rPr>
          <w:szCs w:val="21"/>
        </w:rPr>
        <w:t xml:space="preserve"> operation</w:t>
      </w:r>
      <w:r w:rsidR="00DF77A9">
        <w:rPr>
          <w:rFonts w:eastAsiaTheme="minorEastAsia"/>
          <w:lang w:eastAsia="zh-CN"/>
        </w:rPr>
        <w:t xml:space="preserve">. That means </w:t>
      </w:r>
      <w:r w:rsidR="00FD7911">
        <w:rPr>
          <w:rFonts w:eastAsiaTheme="minorEastAsia"/>
          <w:lang w:eastAsia="zh-CN"/>
        </w:rPr>
        <w:t xml:space="preserve">one SRS resource with 8 ports should be defined for codebook-based transmission, while 8 SRS resources </w:t>
      </w:r>
      <w:r w:rsidR="00B43A6C">
        <w:rPr>
          <w:rFonts w:eastAsiaTheme="minorEastAsia"/>
          <w:lang w:eastAsia="zh-CN"/>
        </w:rPr>
        <w:t xml:space="preserve">each </w:t>
      </w:r>
      <w:r w:rsidR="00FD7911">
        <w:rPr>
          <w:rFonts w:eastAsiaTheme="minorEastAsia"/>
          <w:lang w:eastAsia="zh-CN"/>
        </w:rPr>
        <w:t xml:space="preserve">with </w:t>
      </w:r>
      <w:r w:rsidR="00206AFD">
        <w:rPr>
          <w:rFonts w:eastAsiaTheme="minorEastAsia"/>
          <w:lang w:eastAsia="zh-CN"/>
        </w:rPr>
        <w:t xml:space="preserve">a </w:t>
      </w:r>
      <w:r w:rsidR="00FD7911">
        <w:rPr>
          <w:rFonts w:eastAsiaTheme="minorEastAsia"/>
          <w:lang w:eastAsia="zh-CN"/>
        </w:rPr>
        <w:t xml:space="preserve">single port should be supported for </w:t>
      </w:r>
      <w:r w:rsidR="00206AFD">
        <w:rPr>
          <w:rFonts w:eastAsiaTheme="minorEastAsia"/>
          <w:lang w:eastAsia="zh-CN"/>
        </w:rPr>
        <w:t>non-codebook-based transmission.</w:t>
      </w:r>
      <w:r w:rsidR="00B43A6C">
        <w:rPr>
          <w:rFonts w:eastAsiaTheme="minorEastAsia"/>
          <w:lang w:eastAsia="zh-CN"/>
        </w:rPr>
        <w:t xml:space="preserve"> Related aspects are discussed in detail in </w:t>
      </w:r>
      <w:r w:rsidR="00263B81">
        <w:rPr>
          <w:rFonts w:eastAsiaTheme="minorEastAsia"/>
          <w:lang w:eastAsia="zh-CN"/>
        </w:rPr>
        <w:t xml:space="preserve">the </w:t>
      </w:r>
      <w:r w:rsidR="00B43A6C">
        <w:rPr>
          <w:rFonts w:eastAsiaTheme="minorEastAsia"/>
          <w:lang w:eastAsia="zh-CN"/>
        </w:rPr>
        <w:t>sub-sections below</w:t>
      </w:r>
      <w:r w:rsidR="00C663EA">
        <w:rPr>
          <w:rFonts w:eastAsiaTheme="minorEastAsia"/>
          <w:lang w:eastAsia="zh-CN"/>
        </w:rPr>
        <w:t>.</w:t>
      </w:r>
    </w:p>
    <w:p w14:paraId="4EFEDA4D" w14:textId="46B16C49" w:rsidR="00E24297" w:rsidRDefault="00BE6453" w:rsidP="00E24297">
      <w:pPr>
        <w:pStyle w:val="title2"/>
      </w:pPr>
      <w:r>
        <w:t>M</w:t>
      </w:r>
      <w:r w:rsidR="00E24297" w:rsidRPr="00E24297">
        <w:t>ultiplexing</w:t>
      </w:r>
      <w:r w:rsidR="00E24297">
        <w:t xml:space="preserve"> </w:t>
      </w:r>
      <w:r w:rsidR="00E24297" w:rsidRPr="00E24297">
        <w:t xml:space="preserve">principle </w:t>
      </w:r>
      <w:r>
        <w:t>of</w:t>
      </w:r>
      <w:r w:rsidR="00E24297" w:rsidRPr="00E24297">
        <w:t xml:space="preserve"> </w:t>
      </w:r>
      <w:r w:rsidR="00CE73CD" w:rsidRPr="00E24297">
        <w:t>legacy</w:t>
      </w:r>
      <w:r w:rsidR="00CE73CD">
        <w:t xml:space="preserve"> </w:t>
      </w:r>
      <w:r w:rsidR="00E24297" w:rsidRPr="00E24297">
        <w:t>SRS</w:t>
      </w:r>
    </w:p>
    <w:p w14:paraId="5C658FB7" w14:textId="4DC3A50D" w:rsidR="00022B0B" w:rsidRDefault="00A00803" w:rsidP="00022B0B">
      <w:pPr>
        <w:rPr>
          <w:rFonts w:eastAsiaTheme="minorEastAsia"/>
          <w:lang w:eastAsia="zh-CN"/>
        </w:rPr>
      </w:pPr>
      <w:r>
        <w:rPr>
          <w:rFonts w:eastAsiaTheme="minorEastAsia"/>
          <w:lang w:eastAsia="zh-CN"/>
        </w:rPr>
        <w:t>In</w:t>
      </w:r>
      <w:r w:rsidR="00E24297">
        <w:rPr>
          <w:rFonts w:eastAsiaTheme="minorEastAsia"/>
          <w:lang w:eastAsia="zh-CN"/>
        </w:rPr>
        <w:t xml:space="preserve"> design for SRS, it can be c</w:t>
      </w:r>
      <w:r w:rsidR="00E24297" w:rsidRPr="00FD009F">
        <w:rPr>
          <w:rFonts w:eastAsiaTheme="minorEastAsia"/>
          <w:lang w:eastAsia="zh-CN"/>
        </w:rPr>
        <w:t>lassified as</w:t>
      </w:r>
      <w:r w:rsidR="00E24297">
        <w:rPr>
          <w:rFonts w:eastAsiaTheme="minorEastAsia"/>
          <w:lang w:eastAsia="zh-CN"/>
        </w:rPr>
        <w:t xml:space="preserve"> a </w:t>
      </w:r>
      <w:r w:rsidR="00DF72D9">
        <w:rPr>
          <w:rFonts w:eastAsiaTheme="minorEastAsia"/>
          <w:lang w:eastAsia="zh-CN"/>
        </w:rPr>
        <w:t>cyclic</w:t>
      </w:r>
      <w:r w:rsidR="00E24297">
        <w:rPr>
          <w:rFonts w:eastAsiaTheme="minorEastAsia"/>
          <w:lang w:eastAsia="zh-CN"/>
        </w:rPr>
        <w:t xml:space="preserve"> shift</w:t>
      </w:r>
      <w:r w:rsidR="00E24297" w:rsidRPr="009B0B25">
        <w:rPr>
          <w:rFonts w:eastAsiaTheme="minorEastAsia"/>
          <w:lang w:eastAsia="zh-CN"/>
        </w:rPr>
        <w:t xml:space="preserve"> and </w:t>
      </w:r>
      <w:r w:rsidR="00D36945">
        <w:rPr>
          <w:rFonts w:eastAsiaTheme="minorEastAsia"/>
          <w:lang w:eastAsia="zh-CN"/>
        </w:rPr>
        <w:t>FDM based</w:t>
      </w:r>
      <w:r w:rsidR="00E24297" w:rsidRPr="009B0B25">
        <w:rPr>
          <w:rFonts w:eastAsiaTheme="minorEastAsia"/>
          <w:lang w:eastAsia="zh-CN"/>
        </w:rPr>
        <w:t xml:space="preserve"> solution</w:t>
      </w:r>
      <w:r w:rsidR="00E24297">
        <w:rPr>
          <w:rFonts w:eastAsiaTheme="minorEastAsia"/>
          <w:lang w:eastAsia="zh-CN"/>
        </w:rPr>
        <w:t xml:space="preserve">, since the </w:t>
      </w:r>
      <w:bookmarkStart w:id="2" w:name="_Hlk101989985"/>
      <w:r w:rsidR="00E24297" w:rsidRPr="00ED26E2">
        <w:rPr>
          <w:rFonts w:eastAsiaTheme="minorEastAsia"/>
          <w:lang w:eastAsia="zh-CN"/>
        </w:rPr>
        <w:t>multiplex</w:t>
      </w:r>
      <w:r w:rsidR="00E24297">
        <w:rPr>
          <w:rFonts w:eastAsiaTheme="minorEastAsia"/>
          <w:lang w:eastAsia="zh-CN"/>
        </w:rPr>
        <w:t xml:space="preserve">ing </w:t>
      </w:r>
      <w:r>
        <w:rPr>
          <w:rFonts w:eastAsiaTheme="minorEastAsia"/>
          <w:lang w:eastAsia="zh-CN"/>
        </w:rPr>
        <w:t>of</w:t>
      </w:r>
      <w:r w:rsidR="00E24297">
        <w:rPr>
          <w:rFonts w:eastAsiaTheme="minorEastAsia"/>
          <w:lang w:eastAsia="zh-CN"/>
        </w:rPr>
        <w:t xml:space="preserve"> multiple ports</w:t>
      </w:r>
      <w:bookmarkEnd w:id="2"/>
      <w:r w:rsidR="00E24297">
        <w:rPr>
          <w:rFonts w:eastAsiaTheme="minorEastAsia"/>
          <w:lang w:eastAsia="zh-CN"/>
        </w:rPr>
        <w:t xml:space="preserve"> </w:t>
      </w:r>
      <w:r>
        <w:rPr>
          <w:rFonts w:eastAsiaTheme="minorEastAsia"/>
          <w:lang w:eastAsia="zh-CN"/>
        </w:rPr>
        <w:t>in</w:t>
      </w:r>
      <w:r w:rsidR="00E24297">
        <w:rPr>
          <w:rFonts w:eastAsiaTheme="minorEastAsia"/>
          <w:lang w:eastAsia="zh-CN"/>
        </w:rPr>
        <w:t xml:space="preserve"> one SRS resource is achieved by different </w:t>
      </w:r>
      <w:r w:rsidR="00DF72D9">
        <w:rPr>
          <w:rFonts w:eastAsiaTheme="minorEastAsia"/>
          <w:lang w:eastAsia="zh-CN"/>
        </w:rPr>
        <w:t>cyclic</w:t>
      </w:r>
      <w:r w:rsidR="00E24297">
        <w:rPr>
          <w:rFonts w:eastAsiaTheme="minorEastAsia"/>
          <w:lang w:eastAsia="zh-CN"/>
        </w:rPr>
        <w:t xml:space="preserve"> shifts and/or frequency positions. The determination of the </w:t>
      </w:r>
      <w:r w:rsidR="00DF72D9">
        <w:rPr>
          <w:rFonts w:eastAsiaTheme="minorEastAsia"/>
          <w:lang w:eastAsia="zh-CN"/>
        </w:rPr>
        <w:t>cyclic</w:t>
      </w:r>
      <w:r w:rsidR="00E24297">
        <w:rPr>
          <w:rFonts w:eastAsiaTheme="minorEastAsia"/>
          <w:lang w:eastAsia="zh-CN"/>
        </w:rPr>
        <w:t xml:space="preserve"> shift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w:rPr>
            <w:rFonts w:ascii="Cambria Math" w:eastAsiaTheme="minorHAnsi" w:hAnsi="Cambria Math" w:cstheme="minorBidi"/>
            <w:sz w:val="22"/>
            <w:szCs w:val="22"/>
            <w:lang w:val="sv-SE"/>
          </w:rPr>
          <m:t xml:space="preserve"> </m:t>
        </m:r>
      </m:oMath>
      <w:r w:rsidR="00E24297">
        <w:rPr>
          <w:rFonts w:eastAsiaTheme="minorEastAsia"/>
          <w:lang w:eastAsia="zh-CN"/>
        </w:rPr>
        <w:t xml:space="preserve">for one SRS port can be shown as follows. </w:t>
      </w:r>
    </w:p>
    <w:p w14:paraId="3F2F2A94" w14:textId="5C838DB6" w:rsidR="00E24297" w:rsidRPr="00D42AF3" w:rsidRDefault="005C77E3" w:rsidP="005C77E3">
      <w:pPr>
        <w:pStyle w:val="MTDisplayEquation"/>
        <w:jc w:val="center"/>
        <w:rPr>
          <w:sz w:val="22"/>
          <w:szCs w:val="22"/>
        </w:rPr>
      </w:pPr>
      <w:r w:rsidRPr="005C77E3">
        <w:rPr>
          <w:position w:val="-62"/>
        </w:rPr>
        <w:object w:dxaOrig="5760" w:dyaOrig="1340" w14:anchorId="58BD3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67pt" o:ole="">
            <v:imagedata r:id="rId11" o:title=""/>
          </v:shape>
          <o:OLEObject Type="Embed" ProgID="Equation.DSMT4" ShapeID="_x0000_i1025" DrawAspect="Content" ObjectID="_1712765348" r:id="rId12"/>
        </w:object>
      </w:r>
    </w:p>
    <w:p w14:paraId="0F813980" w14:textId="5D497F42" w:rsidR="00E24297" w:rsidRDefault="00E24297" w:rsidP="00E24297">
      <w:pPr>
        <w:rPr>
          <w:rFonts w:eastAsiaTheme="minorEastAsia"/>
          <w:lang w:eastAsia="zh-CN"/>
        </w:rPr>
      </w:pPr>
      <w:r>
        <w:rPr>
          <w:rFonts w:eastAsiaTheme="minorEastAsia"/>
          <w:lang w:eastAsia="zh-CN"/>
        </w:rPr>
        <w:t xml:space="preserve">where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oMath>
      <w:r>
        <w:rPr>
          <w:rFonts w:eastAsiaTheme="minorEastAsia"/>
          <w:lang w:eastAsia="zh-CN"/>
        </w:rPr>
        <w:t xml:space="preserve"> is the value of </w:t>
      </w:r>
      <w:r w:rsidR="00DF72D9">
        <w:rPr>
          <w:rFonts w:eastAsiaTheme="minorEastAsia"/>
          <w:lang w:eastAsia="zh-CN"/>
        </w:rPr>
        <w:t>cyclic</w:t>
      </w:r>
      <w:r>
        <w:rPr>
          <w:rFonts w:eastAsiaTheme="minorEastAsia"/>
          <w:lang w:eastAsia="zh-CN"/>
        </w:rPr>
        <w:t xml:space="preserve"> shift configured by RRC,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oMath>
      <w:r>
        <w:rPr>
          <w:rFonts w:eastAsiaTheme="minorEastAsia"/>
          <w:lang w:eastAsia="zh-CN"/>
        </w:rPr>
        <w:t xml:space="preserve"> is the maximum </w:t>
      </w:r>
      <w:r w:rsidRPr="002C5794">
        <w:rPr>
          <w:rFonts w:eastAsiaTheme="minorEastAsia"/>
          <w:lang w:eastAsia="zh-CN"/>
        </w:rPr>
        <w:t>number of cyclic shifts</w:t>
      </w:r>
      <w:r>
        <w:rPr>
          <w:rFonts w:eastAsiaTheme="minorEastAsia"/>
          <w:lang w:eastAsia="zh-CN"/>
        </w:rPr>
        <w:t xml:space="preserve">, </w:t>
      </w:r>
      <m:oMath>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oMath>
      <w:r>
        <w:rPr>
          <w:rFonts w:eastAsiaTheme="minorEastAsia"/>
          <w:lang w:eastAsia="zh-CN"/>
        </w:rPr>
        <w:t xml:space="preserve"> is the index of one SRS port,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ap</m:t>
            </m:r>
          </m:sub>
          <m:sup>
            <m:r>
              <m:rPr>
                <m:nor/>
              </m:rPr>
              <m:t>SRS</m:t>
            </m:r>
          </m:sup>
        </m:sSubSup>
      </m:oMath>
      <w:r>
        <w:rPr>
          <w:rFonts w:eastAsiaTheme="minorEastAsia"/>
          <w:lang w:eastAsia="zh-CN"/>
        </w:rPr>
        <w:t xml:space="preserve"> is the number of ports of the SRS resource. Moreover, the specific frequency position </w:t>
      </w:r>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oMath>
      <w:r>
        <w:rPr>
          <w:rFonts w:eastAsiaTheme="minorEastAsia"/>
          <w:lang w:eastAsia="zh-CN"/>
        </w:rPr>
        <w:t xml:space="preserve"> of one SRS port can be presented by the following </w:t>
      </w:r>
      <w:r w:rsidRPr="009D2199">
        <w:rPr>
          <w:rFonts w:eastAsiaTheme="minorEastAsia"/>
          <w:lang w:eastAsia="zh-CN"/>
        </w:rPr>
        <w:t>formula</w:t>
      </w:r>
      <w:r>
        <w:rPr>
          <w:rFonts w:eastAsiaTheme="minorEastAsia"/>
          <w:lang w:eastAsia="zh-CN"/>
        </w:rPr>
        <w:t>.</w:t>
      </w:r>
    </w:p>
    <w:p w14:paraId="68D47B72" w14:textId="3A90B52F" w:rsidR="005C77E3" w:rsidRDefault="005C77E3" w:rsidP="005C77E3">
      <w:pPr>
        <w:jc w:val="center"/>
      </w:pPr>
      <w:r w:rsidRPr="005C77E3">
        <w:rPr>
          <w:position w:val="-44"/>
        </w:rPr>
        <w:object w:dxaOrig="7339" w:dyaOrig="980" w14:anchorId="325AF1AB">
          <v:shape id="_x0000_i1026" type="#_x0000_t75" style="width:367pt;height:49pt" o:ole="">
            <v:imagedata r:id="rId13" o:title=""/>
          </v:shape>
          <o:OLEObject Type="Embed" ProgID="Equation.DSMT4" ShapeID="_x0000_i1026" DrawAspect="Content" ObjectID="_1712765349" r:id="rId14"/>
        </w:object>
      </w:r>
    </w:p>
    <w:p w14:paraId="6D0E7812" w14:textId="2A94FAD4" w:rsidR="002C246F" w:rsidRDefault="00E24297" w:rsidP="00E24297">
      <w:pPr>
        <w:rPr>
          <w:rFonts w:eastAsiaTheme="minorEastAsia"/>
          <w:color w:val="000000"/>
          <w:lang w:eastAsia="zh-CN"/>
        </w:rPr>
      </w:pPr>
      <w:r>
        <w:rPr>
          <w:rFonts w:eastAsiaTheme="minorEastAsia"/>
          <w:lang w:eastAsia="zh-CN"/>
        </w:rPr>
        <w:t xml:space="preserve">where </w:t>
      </w:r>
      <m:oMath>
        <m:sSub>
          <m:sSubPr>
            <m:ctrlPr>
              <w:rPr>
                <w:rFonts w:ascii="Cambria Math" w:hAnsi="Cambria Math"/>
                <w:color w:val="000000"/>
              </w:rPr>
            </m:ctrlPr>
          </m:sSubPr>
          <m:e>
            <m:r>
              <w:rPr>
                <w:rFonts w:ascii="Cambria Math" w:hAnsi="Cambria Math"/>
                <w:color w:val="000000"/>
              </w:rPr>
              <m:t>K</m:t>
            </m:r>
          </m:e>
          <m:sub>
            <m:r>
              <m:rPr>
                <m:nor/>
              </m:rPr>
              <w:rPr>
                <w:color w:val="000000"/>
              </w:rPr>
              <m:t>TC</m:t>
            </m:r>
          </m:sub>
        </m:sSub>
      </m:oMath>
      <w:r>
        <w:rPr>
          <w:rFonts w:eastAsiaTheme="minorEastAsia" w:hint="eastAsia"/>
          <w:color w:val="000000"/>
          <w:lang w:eastAsia="zh-CN"/>
        </w:rPr>
        <w:t xml:space="preserve"> </w:t>
      </w:r>
      <w:r>
        <w:rPr>
          <w:rFonts w:eastAsiaTheme="minorEastAsia"/>
          <w:color w:val="000000"/>
          <w:lang w:eastAsia="zh-CN"/>
        </w:rPr>
        <w:t xml:space="preserve">is the comb </w:t>
      </w:r>
      <w:r w:rsidR="00EA6ADF">
        <w:rPr>
          <w:rFonts w:eastAsiaTheme="minorEastAsia"/>
          <w:color w:val="000000"/>
          <w:lang w:eastAsia="zh-CN"/>
        </w:rPr>
        <w:t>size</w:t>
      </w:r>
      <w:r>
        <w:rPr>
          <w:rFonts w:eastAsiaTheme="minorEastAsia"/>
          <w:color w:val="000000"/>
          <w:lang w:eastAsia="zh-CN"/>
        </w:rPr>
        <w:t xml:space="preserve"> of one SRS resource and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oMath>
      <w:r>
        <w:rPr>
          <w:rFonts w:eastAsiaTheme="minorEastAsia" w:hint="eastAsia"/>
          <w:color w:val="000000"/>
          <w:lang w:eastAsia="zh-CN"/>
        </w:rPr>
        <w:t xml:space="preserve"> </w:t>
      </w:r>
      <w:r>
        <w:rPr>
          <w:rFonts w:eastAsiaTheme="minorEastAsia"/>
          <w:color w:val="000000"/>
          <w:lang w:eastAsia="zh-CN"/>
        </w:rPr>
        <w:t xml:space="preserve">is the </w:t>
      </w:r>
      <w:r>
        <w:rPr>
          <w:rFonts w:eastAsiaTheme="minorEastAsia" w:hint="eastAsia"/>
          <w:color w:val="000000"/>
          <w:lang w:eastAsia="zh-CN"/>
        </w:rPr>
        <w:t>o</w:t>
      </w:r>
      <w:r>
        <w:rPr>
          <w:rFonts w:eastAsiaTheme="minorEastAsia"/>
          <w:color w:val="000000"/>
          <w:lang w:eastAsia="zh-CN"/>
        </w:rPr>
        <w:t>ffset in the frequency domain configured by RRC.</w:t>
      </w:r>
      <w:r w:rsidR="00497048">
        <w:rPr>
          <w:rFonts w:eastAsiaTheme="minorEastAsia" w:hint="eastAsia"/>
          <w:color w:val="000000"/>
          <w:lang w:eastAsia="zh-CN"/>
        </w:rPr>
        <w:t xml:space="preserve"> </w:t>
      </w:r>
      <w:r>
        <w:rPr>
          <w:rFonts w:eastAsiaTheme="minorEastAsia"/>
          <w:lang w:eastAsia="zh-CN"/>
        </w:rPr>
        <w:t xml:space="preserve">From the above formula, it can be observed that </w:t>
      </w:r>
      <w:r w:rsidR="00497048">
        <w:rPr>
          <w:rFonts w:eastAsiaTheme="minorEastAsia" w:hint="eastAsia"/>
          <w:lang w:eastAsia="zh-CN"/>
        </w:rPr>
        <w:t>fo</w:t>
      </w:r>
      <w:r w:rsidR="00497048">
        <w:rPr>
          <w:rFonts w:eastAsiaTheme="minorEastAsia"/>
          <w:lang w:eastAsia="zh-CN"/>
        </w:rPr>
        <w:t xml:space="preserve">r different numbers of SRS port and comb </w:t>
      </w:r>
      <w:r w:rsidR="00F50A00">
        <w:rPr>
          <w:rFonts w:eastAsiaTheme="minorEastAsia"/>
          <w:lang w:eastAsia="zh-CN"/>
        </w:rPr>
        <w:t>structures, the</w:t>
      </w:r>
      <w:r w:rsidR="00497048">
        <w:rPr>
          <w:rFonts w:eastAsiaTheme="minorEastAsia"/>
          <w:lang w:eastAsia="zh-CN"/>
        </w:rPr>
        <w:t xml:space="preserve"> method used to </w:t>
      </w:r>
      <w:r w:rsidR="00497048" w:rsidRPr="004D5B09">
        <w:rPr>
          <w:rFonts w:eastAsiaTheme="minorEastAsia"/>
          <w:lang w:eastAsia="zh-CN"/>
        </w:rPr>
        <w:t>multiplex</w:t>
      </w:r>
      <w:r w:rsidR="00497048">
        <w:rPr>
          <w:rFonts w:eastAsiaTheme="minorEastAsia"/>
          <w:lang w:eastAsia="zh-CN"/>
        </w:rPr>
        <w:t xml:space="preserve"> SRS ports are different in </w:t>
      </w:r>
      <w:r w:rsidR="00735A3D">
        <w:rPr>
          <w:rFonts w:eastAsiaTheme="minorEastAsia"/>
          <w:lang w:eastAsia="zh-CN"/>
        </w:rPr>
        <w:t xml:space="preserve">the </w:t>
      </w:r>
      <w:r w:rsidR="00497048">
        <w:rPr>
          <w:rFonts w:eastAsiaTheme="minorEastAsia"/>
          <w:lang w:eastAsia="zh-CN"/>
        </w:rPr>
        <w:t>same cases.</w:t>
      </w:r>
      <w:r w:rsidR="00364BFC">
        <w:rPr>
          <w:rFonts w:eastAsiaTheme="minorEastAsia" w:hint="eastAsia"/>
          <w:color w:val="000000"/>
          <w:lang w:eastAsia="zh-CN"/>
        </w:rPr>
        <w:t xml:space="preserve"> </w:t>
      </w:r>
    </w:p>
    <w:p w14:paraId="7E52F145" w14:textId="5F7A2C9D" w:rsidR="00E24297" w:rsidRPr="00364BFC" w:rsidRDefault="00497048" w:rsidP="00E24297">
      <w:pPr>
        <w:rPr>
          <w:rFonts w:eastAsiaTheme="minorEastAsia"/>
          <w:color w:val="000000"/>
          <w:lang w:eastAsia="zh-CN"/>
        </w:rPr>
      </w:pPr>
      <w:r>
        <w:rPr>
          <w:rFonts w:eastAsiaTheme="minorEastAsia"/>
          <w:lang w:eastAsia="zh-CN"/>
        </w:rPr>
        <w:t>W</w:t>
      </w:r>
      <w:r w:rsidR="00E24297">
        <w:rPr>
          <w:rFonts w:eastAsiaTheme="minorEastAsia"/>
          <w:lang w:eastAsia="zh-CN"/>
        </w:rPr>
        <w:t xml:space="preserve">hen one SRS resource is configured with 2 ports, no matter </w:t>
      </w:r>
      <w:r w:rsidR="00735A3D">
        <w:rPr>
          <w:rFonts w:eastAsiaTheme="minorEastAsia"/>
          <w:lang w:eastAsia="zh-CN"/>
        </w:rPr>
        <w:t xml:space="preserve">whether </w:t>
      </w:r>
      <w:r w:rsidR="00E24297">
        <w:rPr>
          <w:rFonts w:eastAsiaTheme="minorEastAsia"/>
          <w:lang w:eastAsia="zh-CN"/>
        </w:rPr>
        <w:t xml:space="preserve">the comb is equal to 2, 4, or 8, SRS ports are only </w:t>
      </w:r>
      <w:r w:rsidR="00E24297" w:rsidRPr="006063BA">
        <w:rPr>
          <w:rFonts w:eastAsiaTheme="minorEastAsia"/>
          <w:lang w:eastAsia="zh-CN"/>
        </w:rPr>
        <w:t>multiplex</w:t>
      </w:r>
      <w:r w:rsidR="00E24297">
        <w:rPr>
          <w:rFonts w:eastAsiaTheme="minorEastAsia"/>
          <w:lang w:eastAsia="zh-CN"/>
        </w:rPr>
        <w:t xml:space="preserve">ed by different </w:t>
      </w:r>
      <w:r w:rsidR="00DF72D9">
        <w:rPr>
          <w:rFonts w:eastAsiaTheme="minorEastAsia"/>
          <w:lang w:eastAsia="zh-CN"/>
        </w:rPr>
        <w:t>cyclic</w:t>
      </w:r>
      <w:r w:rsidR="00E24297">
        <w:rPr>
          <w:rFonts w:eastAsiaTheme="minorEastAsia"/>
          <w:lang w:eastAsia="zh-CN"/>
        </w:rPr>
        <w:t xml:space="preserve"> shifts. However, in the case of one SRS resource with 4 ports, due to the different comb structures, there are different manners when </w:t>
      </w:r>
      <w:r w:rsidR="00E24297" w:rsidRPr="004D5B09">
        <w:rPr>
          <w:rFonts w:eastAsiaTheme="minorEastAsia"/>
          <w:lang w:eastAsia="zh-CN"/>
        </w:rPr>
        <w:t>multiplex</w:t>
      </w:r>
      <w:r w:rsidR="00E24297">
        <w:rPr>
          <w:rFonts w:eastAsiaTheme="minorEastAsia"/>
          <w:lang w:eastAsia="zh-CN"/>
        </w:rPr>
        <w:t>ing</w:t>
      </w:r>
      <w:r w:rsidR="00E24297" w:rsidRPr="004D5B09">
        <w:rPr>
          <w:rFonts w:eastAsiaTheme="minorEastAsia"/>
          <w:lang w:eastAsia="zh-CN"/>
        </w:rPr>
        <w:t xml:space="preserve"> multiple ports</w:t>
      </w:r>
      <w:r w:rsidR="00E24297">
        <w:rPr>
          <w:rFonts w:eastAsiaTheme="minorEastAsia"/>
          <w:lang w:eastAsia="zh-CN"/>
        </w:rPr>
        <w:t xml:space="preserve">. For instance, regarding comb 4, if SRS is configured with a value of the </w:t>
      </w:r>
      <w:r w:rsidR="00DF72D9">
        <w:rPr>
          <w:rFonts w:eastAsiaTheme="minorEastAsia"/>
          <w:lang w:eastAsia="zh-CN"/>
        </w:rPr>
        <w:t>cyclic</w:t>
      </w:r>
      <w:r w:rsidR="00E24297">
        <w:rPr>
          <w:rFonts w:eastAsiaTheme="minorEastAsia"/>
          <w:lang w:eastAsia="zh-CN"/>
        </w:rPr>
        <w:t xml:space="preserve"> shift smaller than </w:t>
      </w:r>
      <w:r w:rsidR="00E377D0">
        <w:rPr>
          <w:rFonts w:eastAsiaTheme="minorEastAsia"/>
          <w:lang w:eastAsia="zh-CN"/>
        </w:rPr>
        <w:t>6</w:t>
      </w:r>
      <w:r w:rsidR="00E24297">
        <w:rPr>
          <w:rFonts w:eastAsiaTheme="minorEastAsia"/>
          <w:lang w:eastAsia="zh-CN"/>
        </w:rPr>
        <w:t xml:space="preserve">, 4 SRS ports would be </w:t>
      </w:r>
      <w:r w:rsidR="00E24297" w:rsidRPr="006063BA">
        <w:rPr>
          <w:rFonts w:eastAsiaTheme="minorEastAsia"/>
          <w:lang w:eastAsia="zh-CN"/>
        </w:rPr>
        <w:t>multiplex</w:t>
      </w:r>
      <w:r w:rsidR="00E24297">
        <w:rPr>
          <w:rFonts w:eastAsiaTheme="minorEastAsia"/>
          <w:lang w:eastAsia="zh-CN"/>
        </w:rPr>
        <w:t xml:space="preserve">ed by different </w:t>
      </w:r>
      <w:r w:rsidR="00DF72D9">
        <w:rPr>
          <w:rFonts w:eastAsiaTheme="minorEastAsia"/>
          <w:lang w:eastAsia="zh-CN"/>
        </w:rPr>
        <w:t>cyclic</w:t>
      </w:r>
      <w:r w:rsidR="00E24297">
        <w:rPr>
          <w:rFonts w:eastAsiaTheme="minorEastAsia"/>
          <w:lang w:eastAsia="zh-CN"/>
        </w:rPr>
        <w:t xml:space="preserve"> shifts with the same interval. However, if SRS is configured with a value of the </w:t>
      </w:r>
      <w:r w:rsidR="00DF72D9">
        <w:rPr>
          <w:rFonts w:eastAsiaTheme="minorEastAsia"/>
          <w:lang w:eastAsia="zh-CN"/>
        </w:rPr>
        <w:t>cyclic</w:t>
      </w:r>
      <w:r w:rsidR="00E24297">
        <w:rPr>
          <w:rFonts w:eastAsiaTheme="minorEastAsia"/>
          <w:lang w:eastAsia="zh-CN"/>
        </w:rPr>
        <w:t xml:space="preserve"> shift equal to or larger than 6, the SRS ports 1001 and 1003 would also be mapped in different frequency positions additionally, which can be configured for the case with larger transmission delay. Regarding comb 8 which is introduced for SRS in Rel-17, 6 </w:t>
      </w:r>
      <w:r w:rsidR="00DF72D9">
        <w:rPr>
          <w:rFonts w:eastAsiaTheme="minorEastAsia"/>
          <w:lang w:eastAsia="zh-CN"/>
        </w:rPr>
        <w:t>cyclic</w:t>
      </w:r>
      <w:r w:rsidR="00E24297">
        <w:rPr>
          <w:rFonts w:eastAsiaTheme="minorEastAsia"/>
          <w:lang w:eastAsia="zh-CN"/>
        </w:rPr>
        <w:t xml:space="preserve"> shifts can’t be </w:t>
      </w:r>
      <w:r w:rsidR="00E24297" w:rsidRPr="000F6052">
        <w:rPr>
          <w:rFonts w:eastAsiaTheme="minorEastAsia"/>
          <w:lang w:eastAsia="zh-CN"/>
        </w:rPr>
        <w:t>uniform</w:t>
      </w:r>
      <w:r w:rsidR="00E24297">
        <w:rPr>
          <w:rFonts w:eastAsiaTheme="minorEastAsia"/>
          <w:lang w:eastAsia="zh-CN"/>
        </w:rPr>
        <w:t>ly</w:t>
      </w:r>
      <w:r w:rsidR="00E24297" w:rsidRPr="000F6052">
        <w:rPr>
          <w:rFonts w:eastAsiaTheme="minorEastAsia"/>
          <w:lang w:eastAsia="zh-CN"/>
        </w:rPr>
        <w:t xml:space="preserve"> distribut</w:t>
      </w:r>
      <w:r w:rsidR="00E24297">
        <w:rPr>
          <w:rFonts w:eastAsiaTheme="minorEastAsia"/>
          <w:lang w:eastAsia="zh-CN"/>
        </w:rPr>
        <w:t xml:space="preserve">ed with an interval of integer. Therefore, SRS ports 1000 and 1002 (or 1001 and 1003) are </w:t>
      </w:r>
      <w:r w:rsidR="00E24297" w:rsidRPr="004D5B09">
        <w:rPr>
          <w:rFonts w:eastAsiaTheme="minorEastAsia"/>
          <w:lang w:eastAsia="zh-CN"/>
        </w:rPr>
        <w:t>multiplex</w:t>
      </w:r>
      <w:r w:rsidR="00E24297">
        <w:rPr>
          <w:rFonts w:eastAsiaTheme="minorEastAsia"/>
          <w:lang w:eastAsia="zh-CN"/>
        </w:rPr>
        <w:t xml:space="preserve">ed with two </w:t>
      </w:r>
      <w:r w:rsidR="00DF72D9">
        <w:rPr>
          <w:rFonts w:eastAsiaTheme="minorEastAsia"/>
          <w:lang w:eastAsia="zh-CN"/>
        </w:rPr>
        <w:t>cyclic</w:t>
      </w:r>
      <w:r w:rsidR="00E24297">
        <w:rPr>
          <w:rFonts w:eastAsiaTheme="minorEastAsia"/>
          <w:lang w:eastAsia="zh-CN"/>
        </w:rPr>
        <w:t xml:space="preserve"> shifts with the interval as 3 on the same frequency position, and SRS ports 1000 and 1001 (or 1002 and 1003) are mapped in different frequency positions. </w:t>
      </w:r>
    </w:p>
    <w:p w14:paraId="7382F0AA" w14:textId="3732AD47" w:rsidR="00605283" w:rsidRDefault="00605283" w:rsidP="00605283">
      <w:pPr>
        <w:pStyle w:val="title2"/>
      </w:pPr>
      <w:r w:rsidRPr="00605283">
        <w:t>Possible solutions for 8 ports SRS for codebook</w:t>
      </w:r>
    </w:p>
    <w:p w14:paraId="1B2F16B1" w14:textId="1DE05270" w:rsidR="00B51C8F" w:rsidRDefault="00DF72D9" w:rsidP="004A163D">
      <w:pPr>
        <w:pStyle w:val="title3"/>
        <w:rPr>
          <w:sz w:val="24"/>
          <w:szCs w:val="24"/>
        </w:rPr>
      </w:pPr>
      <w:r>
        <w:rPr>
          <w:sz w:val="24"/>
          <w:szCs w:val="24"/>
        </w:rPr>
        <w:t>Cyclic</w:t>
      </w:r>
      <w:r w:rsidR="005C61C7">
        <w:rPr>
          <w:sz w:val="24"/>
          <w:szCs w:val="24"/>
        </w:rPr>
        <w:t xml:space="preserve"> shift</w:t>
      </w:r>
      <w:r w:rsidR="00B51C8F">
        <w:rPr>
          <w:sz w:val="24"/>
          <w:szCs w:val="24"/>
        </w:rPr>
        <w:t xml:space="preserve"> and FDM based solution</w:t>
      </w:r>
    </w:p>
    <w:p w14:paraId="3214F30A" w14:textId="166E597E" w:rsidR="00EC480D" w:rsidRDefault="00E947AA" w:rsidP="00C57FA6">
      <w:pPr>
        <w:rPr>
          <w:rFonts w:eastAsiaTheme="minorEastAsia"/>
          <w:lang w:eastAsia="zh-CN"/>
        </w:rPr>
      </w:pPr>
      <w:r>
        <w:rPr>
          <w:rFonts w:eastAsiaTheme="minorEastAsia"/>
          <w:lang w:eastAsia="zh-CN"/>
        </w:rPr>
        <w:t>T</w:t>
      </w:r>
      <w:r w:rsidR="00881012">
        <w:rPr>
          <w:rFonts w:eastAsiaTheme="minorEastAsia"/>
          <w:lang w:eastAsia="zh-CN"/>
        </w:rPr>
        <w:t xml:space="preserve">o keep the same </w:t>
      </w:r>
      <w:r w:rsidR="00881012" w:rsidRPr="00881012">
        <w:rPr>
          <w:rFonts w:eastAsiaTheme="minorEastAsia"/>
          <w:lang w:eastAsia="zh-CN"/>
        </w:rPr>
        <w:t>multiplexing principle</w:t>
      </w:r>
      <w:r w:rsidR="00881012">
        <w:rPr>
          <w:rFonts w:eastAsiaTheme="minorEastAsia"/>
          <w:lang w:eastAsia="zh-CN"/>
        </w:rPr>
        <w:t xml:space="preserve"> for SRS resource with 8 ports, a natural way is to reuse </w:t>
      </w:r>
      <w:r>
        <w:rPr>
          <w:rFonts w:eastAsiaTheme="minorEastAsia"/>
          <w:lang w:eastAsia="zh-CN"/>
        </w:rPr>
        <w:t>a</w:t>
      </w:r>
      <w:r w:rsidR="00881012">
        <w:rPr>
          <w:rFonts w:eastAsiaTheme="minorEastAsia"/>
          <w:lang w:eastAsia="zh-CN"/>
        </w:rPr>
        <w:t xml:space="preserve"> similar </w:t>
      </w:r>
      <w:r w:rsidR="006F21E9">
        <w:rPr>
          <w:rFonts w:eastAsiaTheme="minorEastAsia"/>
          <w:lang w:eastAsia="zh-CN"/>
        </w:rPr>
        <w:t>multiplexing principle of</w:t>
      </w:r>
      <w:r w:rsidR="00881012">
        <w:rPr>
          <w:rFonts w:eastAsiaTheme="minorEastAsia"/>
          <w:lang w:eastAsia="zh-CN"/>
        </w:rPr>
        <w:t xml:space="preserve"> </w:t>
      </w:r>
      <w:r w:rsidR="00D355C0">
        <w:rPr>
          <w:rFonts w:eastAsiaTheme="minorEastAsia"/>
          <w:lang w:eastAsia="zh-CN"/>
        </w:rPr>
        <w:t xml:space="preserve">the </w:t>
      </w:r>
      <w:r w:rsidR="00881012">
        <w:rPr>
          <w:rFonts w:eastAsiaTheme="minorEastAsia"/>
          <w:lang w:eastAsia="zh-CN"/>
        </w:rPr>
        <w:t xml:space="preserve">legacy SRS resource, i.e., </w:t>
      </w:r>
      <w:r w:rsidR="00DF72D9">
        <w:rPr>
          <w:rFonts w:eastAsiaTheme="minorEastAsia"/>
          <w:lang w:eastAsia="zh-CN"/>
        </w:rPr>
        <w:t>cyclic</w:t>
      </w:r>
      <w:r w:rsidR="00D355C0" w:rsidRPr="00D355C0">
        <w:rPr>
          <w:rFonts w:eastAsiaTheme="minorEastAsia"/>
          <w:lang w:eastAsia="zh-CN"/>
        </w:rPr>
        <w:t xml:space="preserve"> shift and </w:t>
      </w:r>
      <w:r w:rsidR="00D36945">
        <w:rPr>
          <w:rFonts w:eastAsiaTheme="minorEastAsia"/>
          <w:lang w:eastAsia="zh-CN"/>
        </w:rPr>
        <w:t>FDM based</w:t>
      </w:r>
      <w:r w:rsidR="00D355C0" w:rsidRPr="00D355C0">
        <w:rPr>
          <w:rFonts w:eastAsiaTheme="minorEastAsia"/>
          <w:lang w:eastAsia="zh-CN"/>
        </w:rPr>
        <w:t xml:space="preserve"> solution</w:t>
      </w:r>
      <w:r w:rsidR="00D355C0">
        <w:rPr>
          <w:rFonts w:eastAsiaTheme="minorEastAsia"/>
          <w:lang w:eastAsia="zh-CN"/>
        </w:rPr>
        <w:t xml:space="preserve">. </w:t>
      </w:r>
      <w:r w:rsidR="0008647F">
        <w:rPr>
          <w:rFonts w:eastAsiaTheme="minorEastAsia"/>
          <w:lang w:eastAsia="zh-CN"/>
        </w:rPr>
        <w:t>However, due to the increas</w:t>
      </w:r>
      <w:r>
        <w:rPr>
          <w:rFonts w:eastAsiaTheme="minorEastAsia"/>
          <w:lang w:eastAsia="zh-CN"/>
        </w:rPr>
        <w:t>e</w:t>
      </w:r>
      <w:r w:rsidR="001C1D93">
        <w:rPr>
          <w:rFonts w:eastAsiaTheme="minorEastAsia"/>
          <w:lang w:eastAsia="zh-CN"/>
        </w:rPr>
        <w:t>d number</w:t>
      </w:r>
      <w:r w:rsidR="0008647F">
        <w:rPr>
          <w:rFonts w:eastAsiaTheme="minorEastAsia"/>
          <w:lang w:eastAsia="zh-CN"/>
        </w:rPr>
        <w:t xml:space="preserve"> of the SRS ports, the interval of </w:t>
      </w:r>
      <w:r w:rsidR="00DF72D9">
        <w:rPr>
          <w:rFonts w:eastAsiaTheme="minorEastAsia"/>
          <w:lang w:eastAsia="zh-CN"/>
        </w:rPr>
        <w:t>cyclic</w:t>
      </w:r>
      <w:r w:rsidR="0008647F">
        <w:rPr>
          <w:rFonts w:eastAsiaTheme="minorEastAsia"/>
          <w:lang w:eastAsia="zh-CN"/>
        </w:rPr>
        <w:t xml:space="preserve"> shifts for each SRS port would be smaller than </w:t>
      </w:r>
      <w:r w:rsidR="00735A3D">
        <w:rPr>
          <w:rFonts w:eastAsiaTheme="minorEastAsia"/>
          <w:lang w:eastAsia="zh-CN"/>
        </w:rPr>
        <w:t xml:space="preserve">the </w:t>
      </w:r>
      <w:r w:rsidR="0008647F">
        <w:rPr>
          <w:rFonts w:eastAsiaTheme="minorEastAsia"/>
          <w:lang w:eastAsia="zh-CN"/>
        </w:rPr>
        <w:t>legacy SRS</w:t>
      </w:r>
      <w:r w:rsidR="004B305B">
        <w:rPr>
          <w:rFonts w:eastAsiaTheme="minorEastAsia"/>
          <w:lang w:eastAsia="zh-CN"/>
        </w:rPr>
        <w:t xml:space="preserve"> resource</w:t>
      </w:r>
      <w:r w:rsidR="0008647F">
        <w:rPr>
          <w:rFonts w:eastAsiaTheme="minorEastAsia"/>
          <w:lang w:eastAsia="zh-CN"/>
        </w:rPr>
        <w:t>.</w:t>
      </w:r>
      <w:r>
        <w:rPr>
          <w:rFonts w:eastAsiaTheme="minorEastAsia"/>
          <w:lang w:eastAsia="zh-CN"/>
        </w:rPr>
        <w:t xml:space="preserve"> </w:t>
      </w:r>
      <w:r w:rsidR="00AB5BB8">
        <w:rPr>
          <w:rFonts w:eastAsiaTheme="minorEastAsia"/>
          <w:lang w:eastAsia="zh-CN"/>
        </w:rPr>
        <w:t>Therefore</w:t>
      </w:r>
      <w:r w:rsidR="00293BE6">
        <w:rPr>
          <w:rFonts w:eastAsiaTheme="minorEastAsia"/>
          <w:lang w:eastAsia="zh-CN"/>
        </w:rPr>
        <w:t xml:space="preserve">, </w:t>
      </w:r>
      <w:r w:rsidR="00611CD8">
        <w:rPr>
          <w:rFonts w:eastAsiaTheme="minorEastAsia"/>
          <w:lang w:eastAsia="zh-CN"/>
        </w:rPr>
        <w:t>some</w:t>
      </w:r>
      <w:r w:rsidR="00293BE6">
        <w:rPr>
          <w:rFonts w:eastAsiaTheme="minorEastAsia"/>
          <w:lang w:eastAsia="zh-CN"/>
        </w:rPr>
        <w:t xml:space="preserve"> specific design</w:t>
      </w:r>
      <w:r w:rsidR="00685CCA">
        <w:rPr>
          <w:rFonts w:eastAsiaTheme="minorEastAsia"/>
          <w:lang w:eastAsia="zh-CN"/>
        </w:rPr>
        <w:t>s</w:t>
      </w:r>
      <w:r w:rsidR="00293BE6">
        <w:rPr>
          <w:rFonts w:eastAsiaTheme="minorEastAsia"/>
          <w:lang w:eastAsia="zh-CN"/>
        </w:rPr>
        <w:t xml:space="preserve"> might be </w:t>
      </w:r>
      <w:r w:rsidR="005B11FE">
        <w:rPr>
          <w:rFonts w:eastAsiaTheme="minorEastAsia" w:hint="eastAsia"/>
          <w:lang w:eastAsia="zh-CN"/>
        </w:rPr>
        <w:t>need</w:t>
      </w:r>
      <w:r w:rsidR="005B11FE">
        <w:rPr>
          <w:rFonts w:eastAsiaTheme="minorEastAsia"/>
          <w:lang w:eastAsia="zh-CN"/>
        </w:rPr>
        <w:t>ed</w:t>
      </w:r>
      <w:r w:rsidR="00293BE6">
        <w:rPr>
          <w:rFonts w:eastAsiaTheme="minorEastAsia"/>
          <w:lang w:eastAsia="zh-CN"/>
        </w:rPr>
        <w:t xml:space="preserve"> for different comb</w:t>
      </w:r>
      <w:r w:rsidR="00EA6ADF">
        <w:rPr>
          <w:rFonts w:eastAsiaTheme="minorEastAsia"/>
          <w:lang w:eastAsia="zh-CN"/>
        </w:rPr>
        <w:t xml:space="preserve"> sizes</w:t>
      </w:r>
      <w:r w:rsidR="00293BE6">
        <w:rPr>
          <w:rFonts w:eastAsiaTheme="minorEastAsia"/>
          <w:lang w:eastAsia="zh-CN"/>
        </w:rPr>
        <w:t xml:space="preserve">. </w:t>
      </w:r>
    </w:p>
    <w:p w14:paraId="5A8A6351" w14:textId="4EAF5F12" w:rsidR="00F5685B" w:rsidRDefault="00F5685B" w:rsidP="00F5685B">
      <w:pPr>
        <w:pStyle w:val="af2"/>
        <w:numPr>
          <w:ilvl w:val="0"/>
          <w:numId w:val="41"/>
        </w:numPr>
        <w:ind w:firstLineChars="0"/>
        <w:rPr>
          <w:rFonts w:ascii="Times New Roman" w:eastAsiaTheme="minorEastAsia" w:hAnsi="Times New Roman"/>
          <w:b/>
          <w:bCs/>
        </w:rPr>
      </w:pPr>
      <w:r w:rsidRPr="00F5685B">
        <w:rPr>
          <w:rFonts w:ascii="Times New Roman" w:eastAsiaTheme="minorEastAsia" w:hAnsi="Times New Roman"/>
          <w:b/>
          <w:bCs/>
        </w:rPr>
        <w:t>Comb 2</w:t>
      </w:r>
    </w:p>
    <w:p w14:paraId="38DF1BBE" w14:textId="1D9D3789" w:rsidR="00F5685B" w:rsidRDefault="00E10E20" w:rsidP="00F5685B">
      <w:pPr>
        <w:rPr>
          <w:rFonts w:eastAsiaTheme="minorEastAsia"/>
          <w:lang w:eastAsia="zh-CN"/>
        </w:rPr>
      </w:pPr>
      <w:r>
        <w:rPr>
          <w:rFonts w:eastAsiaTheme="minorEastAsia"/>
          <w:lang w:eastAsia="zh-CN"/>
        </w:rPr>
        <w:t xml:space="preserve">For comb 2, there are up to 8 </w:t>
      </w:r>
      <w:r w:rsidR="00DF72D9">
        <w:rPr>
          <w:rFonts w:eastAsiaTheme="minorEastAsia"/>
          <w:lang w:eastAsia="zh-CN"/>
        </w:rPr>
        <w:t>cyclic</w:t>
      </w:r>
      <w:r>
        <w:rPr>
          <w:rFonts w:eastAsiaTheme="minorEastAsia"/>
          <w:lang w:eastAsia="zh-CN"/>
        </w:rPr>
        <w:t xml:space="preserve"> </w:t>
      </w:r>
      <w:r w:rsidR="00F50A00">
        <w:rPr>
          <w:rFonts w:eastAsiaTheme="minorEastAsia"/>
          <w:lang w:eastAsia="zh-CN"/>
        </w:rPr>
        <w:t>shifts</w:t>
      </w:r>
      <w:r>
        <w:rPr>
          <w:rFonts w:eastAsiaTheme="minorEastAsia"/>
          <w:lang w:eastAsia="zh-CN"/>
        </w:rPr>
        <w:t xml:space="preserve"> </w:t>
      </w:r>
      <w:r w:rsidR="00735A3D">
        <w:rPr>
          <w:rFonts w:eastAsiaTheme="minorEastAsia"/>
          <w:lang w:eastAsia="zh-CN"/>
        </w:rPr>
        <w:t>that</w:t>
      </w:r>
      <w:r w:rsidR="00837A20">
        <w:rPr>
          <w:rFonts w:eastAsiaTheme="minorEastAsia"/>
          <w:lang w:eastAsia="zh-CN"/>
        </w:rPr>
        <w:t xml:space="preserve"> </w:t>
      </w:r>
      <w:r>
        <w:rPr>
          <w:rFonts w:eastAsiaTheme="minorEastAsia"/>
          <w:lang w:eastAsia="zh-CN"/>
        </w:rPr>
        <w:t xml:space="preserve">can be used for SRS ports. </w:t>
      </w:r>
      <w:r w:rsidR="008E1D58">
        <w:rPr>
          <w:rFonts w:eastAsiaTheme="minorEastAsia"/>
          <w:lang w:eastAsia="zh-CN"/>
        </w:rPr>
        <w:t>W</w:t>
      </w:r>
      <w:r>
        <w:rPr>
          <w:rFonts w:eastAsiaTheme="minorEastAsia"/>
          <w:lang w:eastAsia="zh-CN"/>
        </w:rPr>
        <w:t xml:space="preserve">hen the number of ports in one SRS resource </w:t>
      </w:r>
      <w:r w:rsidR="008E1D58">
        <w:rPr>
          <w:rFonts w:eastAsiaTheme="minorEastAsia"/>
          <w:lang w:eastAsia="zh-CN"/>
        </w:rPr>
        <w:t xml:space="preserve">equals </w:t>
      </w:r>
      <w:r>
        <w:rPr>
          <w:rFonts w:eastAsiaTheme="minorEastAsia"/>
          <w:lang w:eastAsia="zh-CN"/>
        </w:rPr>
        <w:t>8</w:t>
      </w:r>
      <w:r w:rsidR="008E1D58">
        <w:rPr>
          <w:rFonts w:eastAsiaTheme="minorEastAsia"/>
          <w:lang w:eastAsia="zh-CN"/>
        </w:rPr>
        <w:t xml:space="preserve">, </w:t>
      </w:r>
      <w:r w:rsidR="00946653">
        <w:rPr>
          <w:rFonts w:eastAsiaTheme="minorEastAsia"/>
          <w:lang w:eastAsia="zh-CN"/>
        </w:rPr>
        <w:t xml:space="preserve">one most direct way is to map 8 </w:t>
      </w:r>
      <w:r w:rsidR="00DF72D9">
        <w:rPr>
          <w:rFonts w:eastAsiaTheme="minorEastAsia"/>
          <w:lang w:eastAsia="zh-CN"/>
        </w:rPr>
        <w:t>cyclic</w:t>
      </w:r>
      <w:r w:rsidR="00946653">
        <w:rPr>
          <w:rFonts w:eastAsiaTheme="minorEastAsia"/>
          <w:lang w:eastAsia="zh-CN"/>
        </w:rPr>
        <w:t xml:space="preserve"> </w:t>
      </w:r>
      <w:r w:rsidR="00F50A00">
        <w:rPr>
          <w:rFonts w:eastAsiaTheme="minorEastAsia"/>
          <w:lang w:eastAsia="zh-CN"/>
        </w:rPr>
        <w:t>shifts</w:t>
      </w:r>
      <w:r w:rsidR="00946653">
        <w:rPr>
          <w:rFonts w:eastAsiaTheme="minorEastAsia"/>
          <w:lang w:eastAsia="zh-CN"/>
        </w:rPr>
        <w:t xml:space="preserve"> to 8 ports</w:t>
      </w:r>
      <w:r w:rsidR="00423675">
        <w:rPr>
          <w:rFonts w:eastAsiaTheme="minorEastAsia"/>
          <w:lang w:eastAsia="zh-CN"/>
        </w:rPr>
        <w:t xml:space="preserve">, </w:t>
      </w:r>
      <w:r w:rsidR="00837A20">
        <w:rPr>
          <w:rFonts w:eastAsiaTheme="minorEastAsia"/>
          <w:lang w:eastAsia="zh-CN"/>
        </w:rPr>
        <w:t>i</w:t>
      </w:r>
      <w:r w:rsidR="00423675">
        <w:rPr>
          <w:rFonts w:eastAsiaTheme="minorEastAsia"/>
          <w:lang w:eastAsia="zh-CN"/>
        </w:rPr>
        <w:t xml:space="preserve">n this case, the interval between two adjacent </w:t>
      </w:r>
      <w:r w:rsidR="00DF72D9">
        <w:rPr>
          <w:rFonts w:eastAsiaTheme="minorEastAsia"/>
          <w:lang w:eastAsia="zh-CN"/>
        </w:rPr>
        <w:t>cyclic</w:t>
      </w:r>
      <w:r w:rsidR="00423675">
        <w:rPr>
          <w:rFonts w:eastAsiaTheme="minorEastAsia"/>
          <w:lang w:eastAsia="zh-CN"/>
        </w:rPr>
        <w:t xml:space="preserve"> shifts equal</w:t>
      </w:r>
      <w:r w:rsidR="009C4D97">
        <w:rPr>
          <w:rFonts w:eastAsiaTheme="minorEastAsia"/>
          <w:lang w:eastAsia="zh-CN"/>
        </w:rPr>
        <w:t>s</w:t>
      </w:r>
      <w:r w:rsidR="00423675">
        <w:rPr>
          <w:rFonts w:eastAsiaTheme="minorEastAsia"/>
          <w:lang w:eastAsia="zh-CN"/>
        </w:rPr>
        <w:t xml:space="preserve"> 1. The detail of the </w:t>
      </w:r>
      <w:r w:rsidR="00DF72D9">
        <w:rPr>
          <w:rFonts w:eastAsiaTheme="minorEastAsia"/>
          <w:lang w:eastAsia="zh-CN"/>
        </w:rPr>
        <w:t>cyclic</w:t>
      </w:r>
      <w:r w:rsidR="00423675" w:rsidRPr="00423675">
        <w:rPr>
          <w:rFonts w:eastAsiaTheme="minorEastAsia"/>
          <w:lang w:eastAsia="zh-CN"/>
        </w:rPr>
        <w:t xml:space="preserve"> shift mapping</w:t>
      </w:r>
      <w:r w:rsidR="00946653">
        <w:rPr>
          <w:rFonts w:eastAsiaTheme="minorEastAsia"/>
          <w:lang w:eastAsia="zh-CN"/>
        </w:rPr>
        <w:t xml:space="preserve"> is shown in the table below.</w:t>
      </w:r>
    </w:p>
    <w:p w14:paraId="044BE99B" w14:textId="2DD2DA36" w:rsidR="00946653" w:rsidRPr="00123FFE" w:rsidRDefault="00DF72D9" w:rsidP="00946653">
      <w:pPr>
        <w:pStyle w:val="table"/>
        <w:rPr>
          <w:sz w:val="18"/>
          <w:szCs w:val="18"/>
        </w:rPr>
      </w:pPr>
      <w:r>
        <w:rPr>
          <w:sz w:val="18"/>
          <w:szCs w:val="18"/>
        </w:rPr>
        <w:t>Cyclic</w:t>
      </w:r>
      <w:r w:rsidR="00946653" w:rsidRPr="00123FFE">
        <w:rPr>
          <w:sz w:val="18"/>
          <w:szCs w:val="18"/>
        </w:rPr>
        <w:t xml:space="preserve"> shift mapping for SRS </w:t>
      </w:r>
      <w:r w:rsidR="00865DFD">
        <w:rPr>
          <w:sz w:val="18"/>
          <w:szCs w:val="18"/>
        </w:rPr>
        <w:t xml:space="preserve">resource </w:t>
      </w:r>
      <w:r w:rsidR="00946653" w:rsidRPr="00123FFE">
        <w:rPr>
          <w:sz w:val="18"/>
          <w:szCs w:val="18"/>
        </w:rPr>
        <w:t xml:space="preserve">with 8 ports </w:t>
      </w:r>
      <w:r w:rsidR="00C42AD2">
        <w:rPr>
          <w:sz w:val="18"/>
          <w:szCs w:val="18"/>
        </w:rPr>
        <w:t>in</w:t>
      </w:r>
      <w:r w:rsidR="00946653" w:rsidRPr="00123FFE">
        <w:rPr>
          <w:sz w:val="18"/>
          <w:szCs w:val="18"/>
        </w:rPr>
        <w:t xml:space="preserve"> comb</w:t>
      </w:r>
      <w:r w:rsidR="00DE47C3">
        <w:rPr>
          <w:sz w:val="18"/>
          <w:szCs w:val="18"/>
        </w:rPr>
        <w:t xml:space="preserve"> </w:t>
      </w:r>
      <w:r w:rsidR="00946653" w:rsidRPr="00123FFE">
        <w:rPr>
          <w:sz w:val="18"/>
          <w:szCs w:val="18"/>
        </w:rPr>
        <w:t>2</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6932D6" w:rsidRPr="00123FFE" w14:paraId="2D7561A1" w14:textId="77777777" w:rsidTr="004E09AD">
        <w:tc>
          <w:tcPr>
            <w:tcW w:w="1006" w:type="dxa"/>
          </w:tcPr>
          <w:p w14:paraId="2DDD259D" w14:textId="77777777" w:rsidR="006932D6" w:rsidRPr="00123FFE" w:rsidRDefault="006932D6" w:rsidP="006932D6">
            <w:pPr>
              <w:jc w:val="center"/>
              <w:rPr>
                <w:rFonts w:eastAsiaTheme="minorEastAsia"/>
                <w:sz w:val="18"/>
                <w:szCs w:val="18"/>
                <w:lang w:eastAsia="zh-CN"/>
              </w:rPr>
            </w:pPr>
          </w:p>
        </w:tc>
        <w:tc>
          <w:tcPr>
            <w:tcW w:w="1006" w:type="dxa"/>
            <w:tcBorders>
              <w:bottom w:val="single" w:sz="4" w:space="0" w:color="auto"/>
            </w:tcBorders>
          </w:tcPr>
          <w:p w14:paraId="17F8D459" w14:textId="4DD0238D"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1000</w:t>
            </w:r>
          </w:p>
        </w:tc>
        <w:tc>
          <w:tcPr>
            <w:tcW w:w="1006" w:type="dxa"/>
            <w:tcBorders>
              <w:bottom w:val="single" w:sz="4" w:space="0" w:color="auto"/>
            </w:tcBorders>
          </w:tcPr>
          <w:p w14:paraId="3FF72BC8" w14:textId="62C34C46"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1001</w:t>
            </w:r>
          </w:p>
        </w:tc>
        <w:tc>
          <w:tcPr>
            <w:tcW w:w="1007" w:type="dxa"/>
            <w:tcBorders>
              <w:bottom w:val="single" w:sz="4" w:space="0" w:color="auto"/>
            </w:tcBorders>
          </w:tcPr>
          <w:p w14:paraId="08575C25" w14:textId="5A10972A"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1002</w:t>
            </w:r>
          </w:p>
        </w:tc>
        <w:tc>
          <w:tcPr>
            <w:tcW w:w="1007" w:type="dxa"/>
            <w:tcBorders>
              <w:bottom w:val="single" w:sz="4" w:space="0" w:color="auto"/>
            </w:tcBorders>
          </w:tcPr>
          <w:p w14:paraId="1A76ABAB" w14:textId="6B576A79"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1003</w:t>
            </w:r>
          </w:p>
        </w:tc>
        <w:tc>
          <w:tcPr>
            <w:tcW w:w="1007" w:type="dxa"/>
            <w:tcBorders>
              <w:bottom w:val="single" w:sz="4" w:space="0" w:color="auto"/>
            </w:tcBorders>
          </w:tcPr>
          <w:p w14:paraId="55A489C0" w14:textId="76AC802E"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1004</w:t>
            </w:r>
          </w:p>
        </w:tc>
        <w:tc>
          <w:tcPr>
            <w:tcW w:w="1007" w:type="dxa"/>
            <w:tcBorders>
              <w:bottom w:val="single" w:sz="4" w:space="0" w:color="auto"/>
            </w:tcBorders>
          </w:tcPr>
          <w:p w14:paraId="2445614B" w14:textId="6B242E58"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1005</w:t>
            </w:r>
          </w:p>
        </w:tc>
        <w:tc>
          <w:tcPr>
            <w:tcW w:w="1007" w:type="dxa"/>
            <w:tcBorders>
              <w:bottom w:val="single" w:sz="4" w:space="0" w:color="auto"/>
            </w:tcBorders>
          </w:tcPr>
          <w:p w14:paraId="14B24C38" w14:textId="7C0CAF36"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1006</w:t>
            </w:r>
          </w:p>
        </w:tc>
        <w:tc>
          <w:tcPr>
            <w:tcW w:w="1007" w:type="dxa"/>
            <w:tcBorders>
              <w:bottom w:val="single" w:sz="4" w:space="0" w:color="auto"/>
            </w:tcBorders>
          </w:tcPr>
          <w:p w14:paraId="1722CF3F" w14:textId="663A39B0"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1007</w:t>
            </w:r>
          </w:p>
        </w:tc>
      </w:tr>
      <w:tr w:rsidR="004E09AD" w:rsidRPr="00123FFE" w14:paraId="386408D3" w14:textId="77777777" w:rsidTr="004E09AD">
        <w:tc>
          <w:tcPr>
            <w:tcW w:w="1006" w:type="dxa"/>
            <w:tcBorders>
              <w:right w:val="single" w:sz="4" w:space="0" w:color="auto"/>
            </w:tcBorders>
          </w:tcPr>
          <w:p w14:paraId="0B2F2ABE" w14:textId="780C3F42"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B8778EA" w14:textId="4735EF4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7368433" w14:textId="7B29F4F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7A4E2D" w14:textId="13A6ECE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C15F049" w14:textId="05DB905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AFF57D" w14:textId="533E4B4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9699581" w14:textId="17DBAB0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2992837" w14:textId="613E090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8A8A238" w14:textId="23EC722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r>
      <w:tr w:rsidR="004E09AD" w:rsidRPr="00123FFE" w14:paraId="7FB5F6E4" w14:textId="77777777" w:rsidTr="004E09AD">
        <w:tc>
          <w:tcPr>
            <w:tcW w:w="1006" w:type="dxa"/>
            <w:tcBorders>
              <w:right w:val="single" w:sz="4" w:space="0" w:color="auto"/>
            </w:tcBorders>
          </w:tcPr>
          <w:p w14:paraId="70B34F41" w14:textId="6891B4CF"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9F47131" w14:textId="40E45FF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A732F4" w14:textId="1442751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65A7F6D" w14:textId="54932F4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8D748B1" w14:textId="2D897F8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0CB52B" w14:textId="0EEF060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08F3106" w14:textId="02C66701"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0589D80" w14:textId="106A308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29F2E0A" w14:textId="54D4C0D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r>
      <w:tr w:rsidR="004E09AD" w:rsidRPr="00123FFE" w14:paraId="4EA9AF77" w14:textId="77777777" w:rsidTr="004E09AD">
        <w:tc>
          <w:tcPr>
            <w:tcW w:w="1006" w:type="dxa"/>
            <w:tcBorders>
              <w:right w:val="single" w:sz="4" w:space="0" w:color="auto"/>
            </w:tcBorders>
          </w:tcPr>
          <w:p w14:paraId="02CD910D" w14:textId="4A53484B"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3425BE4" w14:textId="00F6535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3CC0E33" w14:textId="04E71D2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649993E" w14:textId="315602A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88836A" w14:textId="4BB0FA2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0265393" w14:textId="5F795B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960EE9D" w14:textId="4DC3E7D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6AEF06D" w14:textId="6FA1320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4A54F2" w14:textId="16097F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r>
      <w:tr w:rsidR="004E09AD" w:rsidRPr="00123FFE" w14:paraId="1A53E004" w14:textId="77777777" w:rsidTr="004E09AD">
        <w:tc>
          <w:tcPr>
            <w:tcW w:w="1006" w:type="dxa"/>
            <w:tcBorders>
              <w:right w:val="single" w:sz="4" w:space="0" w:color="auto"/>
            </w:tcBorders>
          </w:tcPr>
          <w:p w14:paraId="5EBD431E" w14:textId="5E91DEFA"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DC4BC67" w14:textId="0578B11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F7C817A" w14:textId="022F96F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67FF8CB" w14:textId="76BFCE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78448E" w14:textId="376DBAD0"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EB005B" w14:textId="07A47F6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8799E2B" w14:textId="4CB9457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CB59BE2" w14:textId="7AAB1AB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E29F2C9" w14:textId="112D67B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r>
      <w:tr w:rsidR="004E09AD" w:rsidRPr="00123FFE" w14:paraId="6E65D4B5" w14:textId="77777777" w:rsidTr="004E09AD">
        <w:tc>
          <w:tcPr>
            <w:tcW w:w="1006" w:type="dxa"/>
            <w:tcBorders>
              <w:right w:val="single" w:sz="4" w:space="0" w:color="auto"/>
            </w:tcBorders>
          </w:tcPr>
          <w:p w14:paraId="1EC5A883" w14:textId="5DE5199E"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FDE5FC4" w14:textId="15F124B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10CA231" w14:textId="5F1A214C"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CB71049" w14:textId="087C4FE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F89C3C" w14:textId="24113A7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D8E69DC" w14:textId="43FCA4E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B80025F" w14:textId="4E4ED1D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8E7F478" w14:textId="40D4E71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59A601B" w14:textId="42B344B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r>
      <w:tr w:rsidR="004E09AD" w:rsidRPr="00123FFE" w14:paraId="26A9C4E0" w14:textId="77777777" w:rsidTr="004E09AD">
        <w:tc>
          <w:tcPr>
            <w:tcW w:w="1006" w:type="dxa"/>
            <w:tcBorders>
              <w:right w:val="single" w:sz="4" w:space="0" w:color="auto"/>
            </w:tcBorders>
          </w:tcPr>
          <w:p w14:paraId="539E08FB" w14:textId="2693EDF6"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0CB6E4E" w14:textId="725FD9A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53A078" w14:textId="622DA5D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E3FF86D" w14:textId="0C404915"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72A6FD3" w14:textId="1940568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210BFCE" w14:textId="5444B08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79B069E" w14:textId="6A35981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59D1DD" w14:textId="251985A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DD4C581" w14:textId="5F29077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r>
      <w:tr w:rsidR="004E09AD" w:rsidRPr="00123FFE" w14:paraId="6F929C74" w14:textId="77777777" w:rsidTr="004E09AD">
        <w:tc>
          <w:tcPr>
            <w:tcW w:w="1006" w:type="dxa"/>
            <w:tcBorders>
              <w:right w:val="single" w:sz="4" w:space="0" w:color="auto"/>
            </w:tcBorders>
          </w:tcPr>
          <w:p w14:paraId="59F28523" w14:textId="11C79F60"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EA7FA8" w14:textId="4410827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A30381C" w14:textId="4869594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E5491C" w14:textId="0C930164"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532A730" w14:textId="7EA911D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344CB8F" w14:textId="371DA3D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41EEBC" w14:textId="0723675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9708E91" w14:textId="74414914"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E1A3C93" w14:textId="079D6C7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r>
      <w:tr w:rsidR="004E09AD" w:rsidRPr="00123FFE" w14:paraId="704C95C8" w14:textId="77777777" w:rsidTr="004E09AD">
        <w:tc>
          <w:tcPr>
            <w:tcW w:w="1006" w:type="dxa"/>
            <w:tcBorders>
              <w:right w:val="single" w:sz="4" w:space="0" w:color="auto"/>
            </w:tcBorders>
          </w:tcPr>
          <w:p w14:paraId="6689122A" w14:textId="333A70F4"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38AB132" w14:textId="3D57EAB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ABCA021" w14:textId="70D4A9F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1581171" w14:textId="2988BAF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AA1F4C5" w14:textId="7D78D6D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237DF72" w14:textId="1FD7CD4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483BC88" w14:textId="34EAF35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CE47604" w14:textId="3485FC3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90424F" w14:textId="132998E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r>
    </w:tbl>
    <w:p w14:paraId="49E6B418" w14:textId="05726F66" w:rsidR="002D7EDE" w:rsidRDefault="002C4FAB" w:rsidP="00DE4DC1">
      <w:pPr>
        <w:spacing w:beforeLines="50" w:before="120"/>
        <w:rPr>
          <w:rFonts w:eastAsiaTheme="minorEastAsia"/>
          <w:lang w:eastAsia="zh-CN"/>
        </w:rPr>
      </w:pPr>
      <w:r>
        <w:rPr>
          <w:rFonts w:eastAsiaTheme="minorEastAsia"/>
          <w:lang w:eastAsia="zh-CN"/>
        </w:rPr>
        <w:t xml:space="preserve">Regarding the mapping on </w:t>
      </w:r>
      <w:r w:rsidR="00735A3D">
        <w:rPr>
          <w:rFonts w:eastAsiaTheme="minorEastAsia"/>
          <w:lang w:eastAsia="zh-CN"/>
        </w:rPr>
        <w:t xml:space="preserve">the </w:t>
      </w:r>
      <w:r>
        <w:rPr>
          <w:rFonts w:eastAsiaTheme="minorEastAsia"/>
          <w:lang w:eastAsia="zh-CN"/>
        </w:rPr>
        <w:t>frequency</w:t>
      </w:r>
      <w:r w:rsidR="00481D82">
        <w:rPr>
          <w:rFonts w:eastAsiaTheme="minorEastAsia"/>
          <w:lang w:eastAsia="zh-CN"/>
        </w:rPr>
        <w:t xml:space="preserve"> </w:t>
      </w:r>
      <w:r>
        <w:rPr>
          <w:rFonts w:eastAsiaTheme="minorEastAsia"/>
          <w:lang w:eastAsia="zh-CN"/>
        </w:rPr>
        <w:t xml:space="preserve">domain, </w:t>
      </w:r>
      <w:r w:rsidR="00893BC4">
        <w:rPr>
          <w:rFonts w:eastAsiaTheme="minorEastAsia"/>
          <w:lang w:eastAsia="zh-CN"/>
        </w:rPr>
        <w:t xml:space="preserve">three potential </w:t>
      </w:r>
      <w:r w:rsidR="002D7EDE">
        <w:rPr>
          <w:rFonts w:eastAsiaTheme="minorEastAsia"/>
          <w:lang w:eastAsia="zh-CN"/>
        </w:rPr>
        <w:t>schemes</w:t>
      </w:r>
      <w:r w:rsidR="008853B0">
        <w:rPr>
          <w:rFonts w:eastAsiaTheme="minorEastAsia"/>
          <w:lang w:eastAsia="zh-CN"/>
        </w:rPr>
        <w:t xml:space="preserve"> can be considered</w:t>
      </w:r>
      <w:r w:rsidR="00A3687F">
        <w:rPr>
          <w:rFonts w:eastAsiaTheme="minorEastAsia"/>
          <w:lang w:eastAsia="zh-CN"/>
        </w:rPr>
        <w:t xml:space="preserve"> as follows</w:t>
      </w:r>
      <w:r w:rsidR="00893BC4">
        <w:rPr>
          <w:rFonts w:eastAsiaTheme="minorEastAsia"/>
          <w:lang w:eastAsia="zh-CN"/>
        </w:rPr>
        <w:t xml:space="preserve">. </w:t>
      </w:r>
    </w:p>
    <w:p w14:paraId="6181A257" w14:textId="744F7DFB" w:rsidR="002D7EDE" w:rsidRPr="002D7EDE" w:rsidRDefault="002D7EDE" w:rsidP="002D7EDE">
      <w:pPr>
        <w:pStyle w:val="af2"/>
        <w:numPr>
          <w:ilvl w:val="0"/>
          <w:numId w:val="42"/>
        </w:numPr>
        <w:spacing w:beforeLines="50" w:before="120"/>
        <w:ind w:firstLineChars="0"/>
        <w:rPr>
          <w:rFonts w:ascii="Times New Roman" w:eastAsiaTheme="minorEastAsia" w:hAnsi="Times New Roman"/>
        </w:rPr>
      </w:pPr>
      <w:r w:rsidRPr="002A4859">
        <w:rPr>
          <w:rFonts w:ascii="Times New Roman" w:eastAsiaTheme="minorEastAsia" w:hAnsi="Times New Roman"/>
          <w:b/>
          <w:bCs/>
        </w:rPr>
        <w:t>Scheme 1</w:t>
      </w:r>
      <w:r w:rsidRPr="002D7EDE">
        <w:rPr>
          <w:rFonts w:ascii="Times New Roman" w:eastAsiaTheme="minorEastAsia" w:hAnsi="Times New Roman"/>
        </w:rPr>
        <w:t xml:space="preserve">: </w:t>
      </w:r>
      <w:r w:rsidR="00893BC4" w:rsidRPr="002D7EDE">
        <w:rPr>
          <w:rFonts w:ascii="Times New Roman" w:eastAsiaTheme="minorEastAsia" w:hAnsi="Times New Roman"/>
        </w:rPr>
        <w:t>to map th</w:t>
      </w:r>
      <w:r w:rsidR="00A6369B" w:rsidRPr="002D7EDE">
        <w:rPr>
          <w:rFonts w:ascii="Times New Roman" w:eastAsiaTheme="minorEastAsia" w:hAnsi="Times New Roman"/>
        </w:rPr>
        <w:t>ese</w:t>
      </w:r>
      <w:r w:rsidR="00893BC4" w:rsidRPr="002D7EDE">
        <w:rPr>
          <w:rFonts w:ascii="Times New Roman" w:eastAsiaTheme="minorEastAsia" w:hAnsi="Times New Roman"/>
        </w:rPr>
        <w:t xml:space="preserve"> </w:t>
      </w:r>
      <w:r w:rsidR="002C4FAB" w:rsidRPr="002D7EDE">
        <w:rPr>
          <w:rFonts w:ascii="Times New Roman" w:eastAsiaTheme="minorEastAsia" w:hAnsi="Times New Roman"/>
        </w:rPr>
        <w:t>8 ports on the same frequency position</w:t>
      </w:r>
      <w:r w:rsidR="00893BC4" w:rsidRPr="002D7EDE">
        <w:rPr>
          <w:rFonts w:ascii="Times New Roman" w:eastAsiaTheme="minorEastAsia" w:hAnsi="Times New Roman"/>
        </w:rPr>
        <w:t xml:space="preserve">. In this case, the orthogonality between different ports </w:t>
      </w:r>
      <w:r w:rsidR="00F50A00" w:rsidRPr="002D7EDE">
        <w:rPr>
          <w:rFonts w:ascii="Times New Roman" w:eastAsiaTheme="minorEastAsia" w:hAnsi="Times New Roman"/>
        </w:rPr>
        <w:t>is</w:t>
      </w:r>
      <w:r w:rsidR="00893BC4" w:rsidRPr="002D7EDE">
        <w:rPr>
          <w:rFonts w:ascii="Times New Roman" w:eastAsiaTheme="minorEastAsia" w:hAnsi="Times New Roman"/>
        </w:rPr>
        <w:t xml:space="preserve"> only guaranteed by associated </w:t>
      </w:r>
      <w:r w:rsidR="00DF72D9">
        <w:rPr>
          <w:rFonts w:ascii="Times New Roman" w:eastAsiaTheme="minorEastAsia" w:hAnsi="Times New Roman"/>
        </w:rPr>
        <w:t>cyclic</w:t>
      </w:r>
      <w:r w:rsidR="00893BC4" w:rsidRPr="002D7EDE">
        <w:rPr>
          <w:rFonts w:ascii="Times New Roman" w:eastAsiaTheme="minorEastAsia" w:hAnsi="Times New Roman"/>
        </w:rPr>
        <w:t xml:space="preserve"> shifts. </w:t>
      </w:r>
    </w:p>
    <w:p w14:paraId="1F25DECA" w14:textId="32BC55C4" w:rsidR="002D7EDE" w:rsidRPr="002D7EDE" w:rsidRDefault="002D7EDE" w:rsidP="002D7EDE">
      <w:pPr>
        <w:pStyle w:val="af2"/>
        <w:numPr>
          <w:ilvl w:val="0"/>
          <w:numId w:val="42"/>
        </w:numPr>
        <w:spacing w:beforeLines="50" w:before="120"/>
        <w:ind w:firstLineChars="0"/>
        <w:rPr>
          <w:rFonts w:eastAsiaTheme="minorEastAsia"/>
        </w:rPr>
      </w:pPr>
      <w:r w:rsidRPr="002A4859">
        <w:rPr>
          <w:rFonts w:ascii="Times New Roman" w:eastAsiaTheme="minorEastAsia" w:hAnsi="Times New Roman"/>
          <w:b/>
          <w:bCs/>
        </w:rPr>
        <w:t>Scheme 2</w:t>
      </w:r>
      <w:r w:rsidRPr="002D7EDE">
        <w:rPr>
          <w:rFonts w:ascii="Times New Roman" w:eastAsiaTheme="minorEastAsia" w:hAnsi="Times New Roman"/>
        </w:rPr>
        <w:t xml:space="preserve">: </w:t>
      </w:r>
      <w:r w:rsidR="00893BC4" w:rsidRPr="002D7EDE">
        <w:rPr>
          <w:rFonts w:ascii="Times New Roman" w:eastAsiaTheme="minorEastAsia" w:hAnsi="Times New Roman"/>
        </w:rPr>
        <w:t xml:space="preserve">to </w:t>
      </w:r>
      <w:r w:rsidR="007D1A7F">
        <w:rPr>
          <w:rFonts w:ascii="Times New Roman" w:eastAsiaTheme="minorEastAsia" w:hAnsi="Times New Roman"/>
        </w:rPr>
        <w:t>map</w:t>
      </w:r>
      <w:r w:rsidR="00893BC4" w:rsidRPr="002D7EDE">
        <w:rPr>
          <w:rFonts w:ascii="Times New Roman" w:eastAsiaTheme="minorEastAsia" w:hAnsi="Times New Roman"/>
        </w:rPr>
        <w:t xml:space="preserve"> </w:t>
      </w:r>
      <w:bookmarkStart w:id="3" w:name="_Hlk102002858"/>
      <w:r w:rsidR="00F50A00" w:rsidRPr="002D7EDE">
        <w:rPr>
          <w:rFonts w:ascii="Times New Roman" w:eastAsiaTheme="minorEastAsia" w:hAnsi="Times New Roman"/>
        </w:rPr>
        <w:t>port</w:t>
      </w:r>
      <w:r w:rsidR="00F50A00">
        <w:rPr>
          <w:rFonts w:ascii="Times New Roman" w:eastAsiaTheme="minorEastAsia" w:hAnsi="Times New Roman"/>
        </w:rPr>
        <w:t xml:space="preserve"> {</w:t>
      </w:r>
      <w:r w:rsidR="00893BC4" w:rsidRPr="002D7EDE">
        <w:rPr>
          <w:rFonts w:ascii="Times New Roman" w:eastAsiaTheme="minorEastAsia" w:hAnsi="Times New Roman"/>
        </w:rPr>
        <w:t>1000, 1002, 1004</w:t>
      </w:r>
      <w:r>
        <w:rPr>
          <w:rFonts w:ascii="Times New Roman" w:eastAsiaTheme="minorEastAsia" w:hAnsi="Times New Roman"/>
        </w:rPr>
        <w:t xml:space="preserve">, </w:t>
      </w:r>
      <w:r w:rsidR="00893BC4" w:rsidRPr="002D7EDE">
        <w:rPr>
          <w:rFonts w:ascii="Times New Roman" w:eastAsiaTheme="minorEastAsia" w:hAnsi="Times New Roman"/>
        </w:rPr>
        <w:t>1006</w:t>
      </w:r>
      <w:r>
        <w:rPr>
          <w:rFonts w:ascii="Times New Roman" w:eastAsiaTheme="minorEastAsia" w:hAnsi="Times New Roman"/>
        </w:rPr>
        <w:t>}</w:t>
      </w:r>
      <w:r w:rsidR="00893BC4" w:rsidRPr="002D7EDE">
        <w:rPr>
          <w:rFonts w:ascii="Times New Roman" w:eastAsiaTheme="minorEastAsia" w:hAnsi="Times New Roman"/>
        </w:rPr>
        <w:t xml:space="preserve"> </w:t>
      </w:r>
      <w:r w:rsidR="007D1A7F">
        <w:rPr>
          <w:rFonts w:ascii="Times New Roman" w:eastAsiaTheme="minorEastAsia" w:hAnsi="Times New Roman"/>
        </w:rPr>
        <w:t xml:space="preserve">and </w:t>
      </w:r>
      <w:r w:rsidR="00F50A00" w:rsidRPr="002D7EDE">
        <w:rPr>
          <w:rFonts w:ascii="Times New Roman" w:eastAsiaTheme="minorEastAsia" w:hAnsi="Times New Roman"/>
        </w:rPr>
        <w:t>port</w:t>
      </w:r>
      <w:r w:rsidR="00F50A00">
        <w:rPr>
          <w:rFonts w:ascii="Times New Roman" w:eastAsiaTheme="minorEastAsia" w:hAnsi="Times New Roman"/>
        </w:rPr>
        <w:t xml:space="preserve"> {</w:t>
      </w:r>
      <w:r w:rsidR="00893BC4" w:rsidRPr="002D7EDE">
        <w:rPr>
          <w:rFonts w:ascii="Times New Roman" w:eastAsiaTheme="minorEastAsia" w:hAnsi="Times New Roman"/>
        </w:rPr>
        <w:t>1001, 1003, 1005</w:t>
      </w:r>
      <w:r>
        <w:rPr>
          <w:rFonts w:ascii="Times New Roman" w:eastAsiaTheme="minorEastAsia" w:hAnsi="Times New Roman"/>
        </w:rPr>
        <w:t>,</w:t>
      </w:r>
      <w:r w:rsidR="00893BC4" w:rsidRPr="002D7EDE">
        <w:rPr>
          <w:rFonts w:ascii="Times New Roman" w:eastAsiaTheme="minorEastAsia" w:hAnsi="Times New Roman"/>
        </w:rPr>
        <w:t>1007</w:t>
      </w:r>
      <w:r>
        <w:rPr>
          <w:rFonts w:ascii="Times New Roman" w:eastAsiaTheme="minorEastAsia" w:hAnsi="Times New Roman"/>
        </w:rPr>
        <w:t>}</w:t>
      </w:r>
      <w:r w:rsidR="00893BC4" w:rsidRPr="002D7EDE">
        <w:rPr>
          <w:rFonts w:ascii="Times New Roman" w:eastAsiaTheme="minorEastAsia" w:hAnsi="Times New Roman"/>
        </w:rPr>
        <w:t xml:space="preserve"> in </w:t>
      </w:r>
      <w:r w:rsidR="00A90A73">
        <w:rPr>
          <w:rFonts w:ascii="Times New Roman" w:eastAsiaTheme="minorEastAsia" w:hAnsi="Times New Roman"/>
        </w:rPr>
        <w:t xml:space="preserve">two </w:t>
      </w:r>
      <w:r w:rsidR="00893BC4" w:rsidRPr="002D7EDE">
        <w:rPr>
          <w:rFonts w:ascii="Times New Roman" w:eastAsiaTheme="minorEastAsia" w:hAnsi="Times New Roman"/>
        </w:rPr>
        <w:t>different frequency position</w:t>
      </w:r>
      <w:r w:rsidRPr="002D7EDE">
        <w:rPr>
          <w:rFonts w:ascii="Times New Roman" w:eastAsiaTheme="minorEastAsia" w:hAnsi="Times New Roman"/>
        </w:rPr>
        <w:t>s</w:t>
      </w:r>
      <w:r w:rsidR="00893BC4" w:rsidRPr="002D7EDE">
        <w:rPr>
          <w:rFonts w:ascii="Times New Roman" w:eastAsiaTheme="minorEastAsia" w:hAnsi="Times New Roman"/>
        </w:rPr>
        <w:t>.</w:t>
      </w:r>
      <w:bookmarkEnd w:id="3"/>
      <w:r w:rsidR="00A6369B" w:rsidRPr="002D7EDE">
        <w:rPr>
          <w:rFonts w:ascii="Times New Roman" w:eastAsiaTheme="minorEastAsia" w:hAnsi="Times New Roman"/>
        </w:rPr>
        <w:t xml:space="preserve"> </w:t>
      </w:r>
    </w:p>
    <w:p w14:paraId="1C9B0A8F" w14:textId="400EC75E" w:rsidR="002764D8" w:rsidRPr="00661E13" w:rsidRDefault="002D7EDE" w:rsidP="002D7EDE">
      <w:pPr>
        <w:pStyle w:val="af2"/>
        <w:numPr>
          <w:ilvl w:val="0"/>
          <w:numId w:val="42"/>
        </w:numPr>
        <w:spacing w:beforeLines="50" w:before="120"/>
        <w:ind w:firstLineChars="0"/>
        <w:rPr>
          <w:rFonts w:ascii="Times New Roman" w:eastAsiaTheme="minorEastAsia" w:hAnsi="Times New Roman"/>
        </w:rPr>
      </w:pPr>
      <w:r w:rsidRPr="002A4859">
        <w:rPr>
          <w:rFonts w:ascii="Times New Roman" w:eastAsiaTheme="minorEastAsia" w:hAnsi="Times New Roman"/>
          <w:b/>
          <w:bCs/>
        </w:rPr>
        <w:t>Scheme 3</w:t>
      </w:r>
      <w:r w:rsidRPr="00661E13">
        <w:rPr>
          <w:rFonts w:ascii="Times New Roman" w:eastAsiaTheme="minorEastAsia" w:hAnsi="Times New Roman"/>
        </w:rPr>
        <w:t xml:space="preserve">: </w:t>
      </w:r>
      <w:r w:rsidR="00A6369B" w:rsidRPr="00661E13">
        <w:rPr>
          <w:rFonts w:ascii="Times New Roman" w:eastAsiaTheme="minorEastAsia" w:hAnsi="Times New Roman"/>
        </w:rPr>
        <w:t xml:space="preserve">to </w:t>
      </w:r>
      <w:r w:rsidRPr="00661E13">
        <w:rPr>
          <w:rFonts w:ascii="Times New Roman" w:eastAsiaTheme="minorEastAsia" w:hAnsi="Times New Roman"/>
        </w:rPr>
        <w:t xml:space="preserve">map two groups in different frequency positions only when SRS resource is associated with </w:t>
      </w:r>
      <w:r w:rsidR="002E6ECF">
        <w:rPr>
          <w:rFonts w:ascii="Times New Roman" w:eastAsiaTheme="minorEastAsia" w:hAnsi="Times New Roman"/>
        </w:rPr>
        <w:t xml:space="preserve">a </w:t>
      </w:r>
      <w:r w:rsidR="00661E13" w:rsidRPr="00661E13">
        <w:rPr>
          <w:rFonts w:ascii="Times New Roman" w:eastAsiaTheme="minorEastAsia" w:hAnsi="Times New Roman"/>
        </w:rPr>
        <w:t xml:space="preserve">certain value of </w:t>
      </w:r>
      <w:r w:rsidR="00DF72D9">
        <w:rPr>
          <w:rFonts w:ascii="Times New Roman" w:eastAsiaTheme="minorEastAsia" w:hAnsi="Times New Roman"/>
        </w:rPr>
        <w:t>cyclic</w:t>
      </w:r>
      <w:r w:rsidR="00661E13" w:rsidRPr="00661E13">
        <w:rPr>
          <w:rFonts w:ascii="Times New Roman" w:eastAsiaTheme="minorEastAsia" w:hAnsi="Times New Roman"/>
        </w:rPr>
        <w:t xml:space="preserve"> shift by RRC</w:t>
      </w:r>
      <w:r w:rsidR="002F7E3A">
        <w:rPr>
          <w:rFonts w:ascii="Times New Roman" w:eastAsiaTheme="minorEastAsia" w:hAnsi="Times New Roman"/>
        </w:rPr>
        <w:t>. This scheme is the same as what for 4 ports SRS with comb 2.</w:t>
      </w:r>
    </w:p>
    <w:p w14:paraId="15E92C01" w14:textId="235C322B" w:rsidR="002A4859" w:rsidRPr="002A4859" w:rsidRDefault="002A4859" w:rsidP="002A4859">
      <w:pPr>
        <w:pStyle w:val="observation"/>
        <w:numPr>
          <w:ilvl w:val="0"/>
          <w:numId w:val="0"/>
        </w:numPr>
        <w:spacing w:beforeLines="0" w:before="0" w:afterLines="0"/>
        <w:rPr>
          <w:b w:val="0"/>
          <w:bCs/>
        </w:rPr>
      </w:pPr>
      <w:r w:rsidRPr="002A4859">
        <w:rPr>
          <w:b w:val="0"/>
          <w:bCs/>
        </w:rPr>
        <w:t xml:space="preserve">Comparing </w:t>
      </w:r>
      <w:r w:rsidR="002E6ECF">
        <w:rPr>
          <w:b w:val="0"/>
          <w:bCs/>
        </w:rPr>
        <w:t xml:space="preserve">the </w:t>
      </w:r>
      <w:r w:rsidRPr="002A4859">
        <w:rPr>
          <w:b w:val="0"/>
          <w:bCs/>
        </w:rPr>
        <w:t>above</w:t>
      </w:r>
      <w:r>
        <w:rPr>
          <w:b w:val="0"/>
          <w:bCs/>
        </w:rPr>
        <w:t xml:space="preserve"> three schemes, </w:t>
      </w:r>
      <w:r w:rsidR="00837A20">
        <w:rPr>
          <w:b w:val="0"/>
          <w:bCs/>
        </w:rPr>
        <w:t>the</w:t>
      </w:r>
      <w:r>
        <w:rPr>
          <w:b w:val="0"/>
          <w:bCs/>
        </w:rPr>
        <w:t xml:space="preserve"> </w:t>
      </w:r>
      <w:r w:rsidR="00837A20">
        <w:rPr>
          <w:b w:val="0"/>
          <w:bCs/>
        </w:rPr>
        <w:t xml:space="preserve">main drawback of </w:t>
      </w:r>
      <w:r>
        <w:rPr>
          <w:b w:val="0"/>
          <w:bCs/>
        </w:rPr>
        <w:t xml:space="preserve">scheme 1 </w:t>
      </w:r>
      <w:r w:rsidR="00837A20">
        <w:rPr>
          <w:b w:val="0"/>
          <w:bCs/>
        </w:rPr>
        <w:t>is that</w:t>
      </w:r>
      <w:r>
        <w:rPr>
          <w:b w:val="0"/>
          <w:bCs/>
        </w:rPr>
        <w:t xml:space="preserve"> </w:t>
      </w:r>
      <w:r w:rsidR="00837A20">
        <w:rPr>
          <w:b w:val="0"/>
          <w:bCs/>
        </w:rPr>
        <w:t xml:space="preserve">performance degrades significantly when </w:t>
      </w:r>
      <w:r>
        <w:rPr>
          <w:b w:val="0"/>
          <w:bCs/>
        </w:rPr>
        <w:t xml:space="preserve">the channel delay is large, due to the small interval between different </w:t>
      </w:r>
      <w:r w:rsidR="00DF72D9">
        <w:rPr>
          <w:b w:val="0"/>
          <w:bCs/>
        </w:rPr>
        <w:t>cyclic</w:t>
      </w:r>
      <w:r>
        <w:rPr>
          <w:b w:val="0"/>
          <w:bCs/>
        </w:rPr>
        <w:t xml:space="preserve"> shifts. Besides, scheme 3 seems like a combination of scheme 1 and scheme2</w:t>
      </w:r>
      <w:r w:rsidR="00211537">
        <w:rPr>
          <w:b w:val="0"/>
          <w:bCs/>
        </w:rPr>
        <w:t>, which would be more f</w:t>
      </w:r>
      <w:r w:rsidR="00E65DC4">
        <w:rPr>
          <w:rFonts w:hint="eastAsia"/>
          <w:b w:val="0"/>
          <w:bCs/>
        </w:rPr>
        <w:t>le</w:t>
      </w:r>
      <w:r w:rsidR="00E65DC4">
        <w:rPr>
          <w:b w:val="0"/>
          <w:bCs/>
        </w:rPr>
        <w:t>x</w:t>
      </w:r>
      <w:r w:rsidR="00211537">
        <w:rPr>
          <w:b w:val="0"/>
          <w:bCs/>
        </w:rPr>
        <w:t xml:space="preserve">ible to handle </w:t>
      </w:r>
      <w:r w:rsidR="00F35A2A">
        <w:rPr>
          <w:b w:val="0"/>
          <w:bCs/>
        </w:rPr>
        <w:t xml:space="preserve">the cases with </w:t>
      </w:r>
      <w:r w:rsidR="00211537">
        <w:rPr>
          <w:b w:val="0"/>
          <w:bCs/>
        </w:rPr>
        <w:t>different channel delay</w:t>
      </w:r>
      <w:r w:rsidR="00FC0682">
        <w:rPr>
          <w:b w:val="0"/>
          <w:bCs/>
        </w:rPr>
        <w:t>s</w:t>
      </w:r>
      <w:r w:rsidR="00211537">
        <w:rPr>
          <w:b w:val="0"/>
          <w:bCs/>
        </w:rPr>
        <w:t>.</w:t>
      </w:r>
    </w:p>
    <w:p w14:paraId="16E9AEA5" w14:textId="1504E58F" w:rsidR="002A4859" w:rsidRDefault="002A4859" w:rsidP="002A4859">
      <w:pPr>
        <w:pStyle w:val="observation"/>
        <w:spacing w:beforeLines="0" w:before="0" w:afterLines="0"/>
        <w:ind w:left="1418" w:hanging="1418"/>
      </w:pPr>
      <w:r>
        <w:t xml:space="preserve">For comb 2, </w:t>
      </w:r>
      <w:r w:rsidRPr="002A4859">
        <w:t xml:space="preserve">8 </w:t>
      </w:r>
      <w:r>
        <w:t xml:space="preserve">different </w:t>
      </w:r>
      <w:r w:rsidRPr="002A4859">
        <w:t>cycli</w:t>
      </w:r>
      <w:r w:rsidR="00C72C62">
        <w:t>c</w:t>
      </w:r>
      <w:r w:rsidRPr="002A4859">
        <w:t xml:space="preserve"> </w:t>
      </w:r>
      <w:r w:rsidR="00F50A00" w:rsidRPr="002A4859">
        <w:t>shifts</w:t>
      </w:r>
      <w:r w:rsidRPr="002A4859">
        <w:t xml:space="preserve"> </w:t>
      </w:r>
      <w:r w:rsidR="00D40540">
        <w:t xml:space="preserve">can be </w:t>
      </w:r>
      <w:r w:rsidR="00F50A00" w:rsidRPr="002A4859">
        <w:t>exactly</w:t>
      </w:r>
      <w:r w:rsidR="00D40540">
        <w:t xml:space="preserve"> mapped on 8 SRS ports</w:t>
      </w:r>
      <w:r w:rsidR="00F872AF">
        <w:t>.</w:t>
      </w:r>
    </w:p>
    <w:p w14:paraId="1B59AD0A" w14:textId="77E76142" w:rsidR="00F872AF" w:rsidRDefault="003103B6" w:rsidP="002A4859">
      <w:pPr>
        <w:pStyle w:val="observation"/>
        <w:spacing w:beforeLines="0" w:before="0" w:afterLines="0"/>
        <w:ind w:left="1418" w:hanging="1418"/>
      </w:pPr>
      <w:r>
        <w:t>For comb 2,</w:t>
      </w:r>
      <w:r w:rsidR="00DB5160">
        <w:t xml:space="preserve"> performance cannot be guaranteed with</w:t>
      </w:r>
      <w:r>
        <w:t xml:space="preserve"> mapping </w:t>
      </w:r>
      <w:r w:rsidR="00963F2E">
        <w:t>8 SRS ports in the same frequency position when the channel delay is large.</w:t>
      </w:r>
    </w:p>
    <w:p w14:paraId="693C047E" w14:textId="72DF1EBF" w:rsidR="004C1D61" w:rsidRDefault="00693B25" w:rsidP="004C1D61">
      <w:pPr>
        <w:pStyle w:val="proposal"/>
        <w:ind w:left="1134" w:hanging="1134"/>
      </w:pPr>
      <w:r>
        <w:t>For comb 2, t</w:t>
      </w:r>
      <w:r w:rsidR="007F0E13">
        <w:t>he same</w:t>
      </w:r>
      <w:r w:rsidR="0069259A">
        <w:t xml:space="preserve"> port</w:t>
      </w:r>
      <w:r w:rsidR="007F0E13">
        <w:t xml:space="preserve"> mapping method as</w:t>
      </w:r>
      <w:r w:rsidR="0006180B">
        <w:t xml:space="preserve"> for</w:t>
      </w:r>
      <w:r w:rsidR="007F0E13">
        <w:t xml:space="preserve"> 4 ports</w:t>
      </w:r>
      <w:r w:rsidR="00377F96">
        <w:t xml:space="preserve"> SRS</w:t>
      </w:r>
      <w:r w:rsidR="007F0E13">
        <w:t xml:space="preserve"> can be considered for  8 ports</w:t>
      </w:r>
      <w:r w:rsidR="00377F96">
        <w:t xml:space="preserve"> SRS</w:t>
      </w:r>
      <w:r w:rsidR="00E867C8">
        <w:t xml:space="preserve">, </w:t>
      </w:r>
      <w:r w:rsidR="00A4297F">
        <w:t>considering the f</w:t>
      </w:r>
      <w:r w:rsidR="00E65DC4">
        <w:t>lexibility</w:t>
      </w:r>
      <w:r w:rsidR="007F0E13">
        <w:t>.</w:t>
      </w:r>
    </w:p>
    <w:p w14:paraId="1EAD8C65" w14:textId="77777777" w:rsidR="00E10E20" w:rsidRPr="00E10E20" w:rsidRDefault="00E10E20" w:rsidP="00F5685B">
      <w:pPr>
        <w:rPr>
          <w:rFonts w:eastAsiaTheme="minorEastAsia"/>
          <w:lang w:eastAsia="zh-CN"/>
        </w:rPr>
      </w:pPr>
    </w:p>
    <w:p w14:paraId="4F245F21" w14:textId="62381892" w:rsidR="00F5685B" w:rsidRDefault="00F5685B" w:rsidP="00F5685B">
      <w:pPr>
        <w:pStyle w:val="af2"/>
        <w:numPr>
          <w:ilvl w:val="0"/>
          <w:numId w:val="41"/>
        </w:numPr>
        <w:ind w:firstLineChars="0"/>
        <w:rPr>
          <w:rFonts w:ascii="Times New Roman" w:eastAsiaTheme="minorEastAsia" w:hAnsi="Times New Roman"/>
          <w:b/>
          <w:bCs/>
        </w:rPr>
      </w:pPr>
      <w:r>
        <w:rPr>
          <w:rFonts w:ascii="Times New Roman" w:eastAsiaTheme="minorEastAsia" w:hAnsi="Times New Roman" w:hint="eastAsia"/>
          <w:b/>
          <w:bCs/>
        </w:rPr>
        <w:t>C</w:t>
      </w:r>
      <w:r>
        <w:rPr>
          <w:rFonts w:ascii="Times New Roman" w:eastAsiaTheme="minorEastAsia" w:hAnsi="Times New Roman"/>
          <w:b/>
          <w:bCs/>
        </w:rPr>
        <w:t>omb 4</w:t>
      </w:r>
    </w:p>
    <w:p w14:paraId="1D137CFF" w14:textId="215CDD05" w:rsidR="00F5685B" w:rsidRPr="00AC5731" w:rsidRDefault="00AC5731" w:rsidP="00F5685B">
      <w:pPr>
        <w:rPr>
          <w:rFonts w:eastAsiaTheme="minorEastAsia"/>
          <w:lang w:eastAsia="zh-CN"/>
        </w:rPr>
      </w:pPr>
      <w:r w:rsidRPr="00AC5731">
        <w:rPr>
          <w:rFonts w:eastAsiaTheme="minorEastAsia" w:hint="eastAsia"/>
          <w:lang w:eastAsia="zh-CN"/>
        </w:rPr>
        <w:t>F</w:t>
      </w:r>
      <w:r w:rsidRPr="00AC5731">
        <w:rPr>
          <w:rFonts w:eastAsiaTheme="minorEastAsia"/>
          <w:lang w:eastAsia="zh-CN"/>
        </w:rPr>
        <w:t xml:space="preserve">or comb 4, </w:t>
      </w:r>
      <w:r w:rsidR="00035055">
        <w:rPr>
          <w:rFonts w:eastAsiaTheme="minorEastAsia"/>
          <w:lang w:eastAsia="zh-CN"/>
        </w:rPr>
        <w:t xml:space="preserve">there </w:t>
      </w:r>
      <w:r w:rsidR="004E5352">
        <w:rPr>
          <w:rFonts w:eastAsiaTheme="minorEastAsia"/>
          <w:lang w:eastAsia="zh-CN"/>
        </w:rPr>
        <w:t>are</w:t>
      </w:r>
      <w:r w:rsidR="00035055">
        <w:rPr>
          <w:rFonts w:eastAsiaTheme="minorEastAsia"/>
          <w:lang w:eastAsia="zh-CN"/>
        </w:rPr>
        <w:t xml:space="preserve"> 12 cycli</w:t>
      </w:r>
      <w:r w:rsidR="00C72C62">
        <w:rPr>
          <w:rFonts w:eastAsiaTheme="minorEastAsia"/>
          <w:lang w:eastAsia="zh-CN"/>
        </w:rPr>
        <w:t>c</w:t>
      </w:r>
      <w:r w:rsidR="00035055">
        <w:rPr>
          <w:rFonts w:eastAsiaTheme="minorEastAsia"/>
          <w:lang w:eastAsia="zh-CN"/>
        </w:rPr>
        <w:t xml:space="preserve"> shift</w:t>
      </w:r>
      <w:r w:rsidR="00AE3128">
        <w:rPr>
          <w:rFonts w:eastAsiaTheme="minorEastAsia"/>
          <w:lang w:eastAsia="zh-CN"/>
        </w:rPr>
        <w:t>s</w:t>
      </w:r>
      <w:r w:rsidR="00035055">
        <w:rPr>
          <w:rFonts w:eastAsiaTheme="minorEastAsia"/>
          <w:lang w:eastAsia="zh-CN"/>
        </w:rPr>
        <w:t xml:space="preserve"> </w:t>
      </w:r>
      <w:r w:rsidR="000B41C6">
        <w:rPr>
          <w:rFonts w:eastAsiaTheme="minorEastAsia"/>
          <w:lang w:eastAsia="zh-CN"/>
        </w:rPr>
        <w:t>available</w:t>
      </w:r>
      <w:r w:rsidR="00035055">
        <w:rPr>
          <w:rFonts w:eastAsiaTheme="minorEastAsia"/>
          <w:lang w:eastAsia="zh-CN"/>
        </w:rPr>
        <w:t xml:space="preserve"> </w:t>
      </w:r>
      <w:r w:rsidR="000B41C6">
        <w:rPr>
          <w:rFonts w:eastAsiaTheme="minorEastAsia"/>
          <w:lang w:eastAsia="zh-CN"/>
        </w:rPr>
        <w:t>multiplexing</w:t>
      </w:r>
      <w:r w:rsidR="00035055">
        <w:rPr>
          <w:rFonts w:eastAsiaTheme="minorEastAsia"/>
          <w:lang w:eastAsia="zh-CN"/>
        </w:rPr>
        <w:t xml:space="preserve"> 8 ports</w:t>
      </w:r>
      <w:r w:rsidR="000B41C6">
        <w:rPr>
          <w:rFonts w:eastAsiaTheme="minorEastAsia"/>
          <w:lang w:eastAsia="zh-CN"/>
        </w:rPr>
        <w:t xml:space="preserve"> SRS</w:t>
      </w:r>
      <w:r w:rsidR="00035055">
        <w:rPr>
          <w:rFonts w:eastAsiaTheme="minorEastAsia"/>
          <w:lang w:eastAsia="zh-CN"/>
        </w:rPr>
        <w:t xml:space="preserve">. </w:t>
      </w:r>
      <w:r w:rsidR="00274225">
        <w:rPr>
          <w:rFonts w:eastAsiaTheme="minorEastAsia"/>
          <w:lang w:eastAsia="zh-CN"/>
        </w:rPr>
        <w:t xml:space="preserve">However, similar </w:t>
      </w:r>
      <w:r w:rsidR="00292915">
        <w:rPr>
          <w:rFonts w:eastAsiaTheme="minorEastAsia"/>
          <w:lang w:eastAsia="zh-CN"/>
        </w:rPr>
        <w:t>to</w:t>
      </w:r>
      <w:r w:rsidR="00274225">
        <w:rPr>
          <w:rFonts w:eastAsiaTheme="minorEastAsia"/>
          <w:lang w:eastAsia="zh-CN"/>
        </w:rPr>
        <w:t xml:space="preserve"> the case of  4 port</w:t>
      </w:r>
      <w:r w:rsidR="004C1F3D">
        <w:rPr>
          <w:rFonts w:eastAsiaTheme="minorEastAsia"/>
          <w:lang w:eastAsia="zh-CN"/>
        </w:rPr>
        <w:t>s</w:t>
      </w:r>
      <w:r w:rsidR="00292915">
        <w:rPr>
          <w:rFonts w:eastAsiaTheme="minorEastAsia"/>
          <w:lang w:eastAsia="zh-CN"/>
        </w:rPr>
        <w:t xml:space="preserve"> SRS</w:t>
      </w:r>
      <w:r w:rsidR="00274225">
        <w:rPr>
          <w:rFonts w:eastAsiaTheme="minorEastAsia"/>
          <w:lang w:eastAsia="zh-CN"/>
        </w:rPr>
        <w:t xml:space="preserve"> </w:t>
      </w:r>
      <w:r w:rsidR="009A2532">
        <w:rPr>
          <w:rFonts w:eastAsiaTheme="minorEastAsia"/>
          <w:lang w:eastAsia="zh-CN"/>
        </w:rPr>
        <w:t xml:space="preserve">in </w:t>
      </w:r>
      <w:r w:rsidR="00274225">
        <w:rPr>
          <w:rFonts w:eastAsiaTheme="minorEastAsia"/>
          <w:lang w:eastAsia="zh-CN"/>
        </w:rPr>
        <w:t xml:space="preserve">comb 8, </w:t>
      </w:r>
      <w:r w:rsidR="003A32BC">
        <w:rPr>
          <w:rFonts w:eastAsiaTheme="minorEastAsia"/>
          <w:lang w:eastAsia="zh-CN"/>
        </w:rPr>
        <w:t>12 cycli</w:t>
      </w:r>
      <w:r w:rsidR="00C72C62">
        <w:rPr>
          <w:rFonts w:eastAsiaTheme="minorEastAsia"/>
          <w:lang w:eastAsia="zh-CN"/>
        </w:rPr>
        <w:t>c</w:t>
      </w:r>
      <w:r w:rsidR="003A32BC">
        <w:rPr>
          <w:rFonts w:eastAsiaTheme="minorEastAsia"/>
          <w:lang w:eastAsia="zh-CN"/>
        </w:rPr>
        <w:t xml:space="preserve"> shifts can’t be </w:t>
      </w:r>
      <w:r w:rsidR="00F50A00">
        <w:rPr>
          <w:rFonts w:eastAsiaTheme="minorEastAsia"/>
          <w:lang w:eastAsia="zh-CN"/>
        </w:rPr>
        <w:t>divided</w:t>
      </w:r>
      <w:r w:rsidR="003A32BC">
        <w:rPr>
          <w:rFonts w:eastAsiaTheme="minorEastAsia"/>
          <w:lang w:eastAsia="zh-CN"/>
        </w:rPr>
        <w:t xml:space="preserve"> </w:t>
      </w:r>
      <w:r w:rsidR="00C72C62">
        <w:rPr>
          <w:rFonts w:eastAsiaTheme="minorEastAsia"/>
          <w:lang w:eastAsia="zh-CN"/>
        </w:rPr>
        <w:t>by</w:t>
      </w:r>
      <w:r w:rsidR="003A32BC">
        <w:rPr>
          <w:rFonts w:eastAsiaTheme="minorEastAsia"/>
          <w:lang w:eastAsia="zh-CN"/>
        </w:rPr>
        <w:t xml:space="preserve"> 8</w:t>
      </w:r>
      <w:r w:rsidR="002E6ECF">
        <w:rPr>
          <w:rFonts w:eastAsiaTheme="minorEastAsia" w:hint="eastAsia"/>
          <w:lang w:eastAsia="zh-CN"/>
        </w:rPr>
        <w:t>,</w:t>
      </w:r>
      <w:r w:rsidR="002E6ECF">
        <w:rPr>
          <w:rFonts w:eastAsiaTheme="minorEastAsia"/>
          <w:lang w:eastAsia="zh-CN"/>
        </w:rPr>
        <w:t xml:space="preserve"> </w:t>
      </w:r>
      <w:r w:rsidR="00C72C62">
        <w:rPr>
          <w:rFonts w:eastAsiaTheme="minorEastAsia"/>
          <w:lang w:eastAsia="zh-CN"/>
        </w:rPr>
        <w:t xml:space="preserve">leading to unequal </w:t>
      </w:r>
      <w:r w:rsidR="003A32BC">
        <w:rPr>
          <w:rFonts w:eastAsiaTheme="minorEastAsia"/>
          <w:lang w:eastAsia="zh-CN"/>
        </w:rPr>
        <w:t>interval</w:t>
      </w:r>
      <w:r w:rsidR="002C13D8">
        <w:rPr>
          <w:rFonts w:eastAsiaTheme="minorEastAsia"/>
          <w:lang w:eastAsia="zh-CN"/>
        </w:rPr>
        <w:t>s</w:t>
      </w:r>
      <w:r w:rsidR="003A32BC">
        <w:rPr>
          <w:rFonts w:eastAsiaTheme="minorEastAsia"/>
          <w:lang w:eastAsia="zh-CN"/>
        </w:rPr>
        <w:t xml:space="preserve"> </w:t>
      </w:r>
      <w:r w:rsidR="00C72C62">
        <w:rPr>
          <w:rFonts w:eastAsiaTheme="minorEastAsia"/>
          <w:lang w:eastAsia="zh-CN"/>
        </w:rPr>
        <w:t>among 8 ports</w:t>
      </w:r>
      <w:r w:rsidR="003A32BC">
        <w:rPr>
          <w:rFonts w:eastAsiaTheme="minorEastAsia"/>
          <w:lang w:eastAsia="zh-CN"/>
        </w:rPr>
        <w:t xml:space="preserve">. </w:t>
      </w:r>
      <w:r w:rsidR="00E27CDF">
        <w:rPr>
          <w:rFonts w:eastAsiaTheme="minorEastAsia"/>
          <w:lang w:eastAsia="zh-CN"/>
        </w:rPr>
        <w:t>To handle this issue, mapping 2 or 4 different cycli</w:t>
      </w:r>
      <w:r w:rsidR="00C72C62">
        <w:rPr>
          <w:rFonts w:eastAsiaTheme="minorEastAsia"/>
          <w:lang w:eastAsia="zh-CN"/>
        </w:rPr>
        <w:t>c</w:t>
      </w:r>
      <w:r w:rsidR="00E27CDF">
        <w:rPr>
          <w:rFonts w:eastAsiaTheme="minorEastAsia"/>
          <w:lang w:eastAsia="zh-CN"/>
        </w:rPr>
        <w:t xml:space="preserve"> shifts for 8 ports </w:t>
      </w:r>
      <w:r w:rsidR="00C72C62">
        <w:rPr>
          <w:rFonts w:eastAsiaTheme="minorEastAsia"/>
          <w:lang w:eastAsia="zh-CN"/>
        </w:rPr>
        <w:t xml:space="preserve">SRS </w:t>
      </w:r>
      <w:r w:rsidR="00E27CDF">
        <w:rPr>
          <w:rFonts w:eastAsiaTheme="minorEastAsia"/>
          <w:lang w:eastAsia="zh-CN"/>
        </w:rPr>
        <w:t>can be considered. For instance, when 4 different cycli</w:t>
      </w:r>
      <w:r w:rsidR="00C72C62">
        <w:rPr>
          <w:rFonts w:eastAsiaTheme="minorEastAsia"/>
          <w:lang w:eastAsia="zh-CN"/>
        </w:rPr>
        <w:t>c</w:t>
      </w:r>
      <w:r w:rsidR="00E27CDF">
        <w:rPr>
          <w:rFonts w:eastAsiaTheme="minorEastAsia"/>
          <w:lang w:eastAsia="zh-CN"/>
        </w:rPr>
        <w:t xml:space="preserve"> shifts</w:t>
      </w:r>
      <w:r w:rsidR="00C72C62">
        <w:rPr>
          <w:rFonts w:eastAsiaTheme="minorEastAsia"/>
          <w:lang w:eastAsia="zh-CN"/>
        </w:rPr>
        <w:t xml:space="preserve"> are assigned</w:t>
      </w:r>
      <w:r w:rsidR="00E27CDF">
        <w:rPr>
          <w:rFonts w:eastAsiaTheme="minorEastAsia"/>
          <w:lang w:eastAsia="zh-CN"/>
        </w:rPr>
        <w:t xml:space="preserve"> for 8 ports</w:t>
      </w:r>
      <w:r w:rsidR="00C72C62">
        <w:rPr>
          <w:rFonts w:eastAsiaTheme="minorEastAsia"/>
          <w:lang w:eastAsia="zh-CN"/>
        </w:rPr>
        <w:t xml:space="preserve"> SRS</w:t>
      </w:r>
      <w:r w:rsidR="00E27CDF">
        <w:rPr>
          <w:rFonts w:eastAsiaTheme="minorEastAsia"/>
          <w:lang w:eastAsia="zh-CN"/>
        </w:rPr>
        <w:t xml:space="preserve">, </w:t>
      </w:r>
      <w:r w:rsidR="003A32BC">
        <w:rPr>
          <w:rFonts w:eastAsiaTheme="minorEastAsia"/>
          <w:lang w:eastAsia="zh-CN"/>
        </w:rPr>
        <w:t>the same solution</w:t>
      </w:r>
      <w:r w:rsidR="003A05C9">
        <w:rPr>
          <w:rFonts w:eastAsiaTheme="minorEastAsia"/>
          <w:lang w:eastAsia="zh-CN"/>
        </w:rPr>
        <w:t xml:space="preserve"> as 4 ports</w:t>
      </w:r>
      <w:r w:rsidR="00C72C62">
        <w:rPr>
          <w:rFonts w:eastAsiaTheme="minorEastAsia"/>
          <w:lang w:eastAsia="zh-CN"/>
        </w:rPr>
        <w:t xml:space="preserve"> SRS</w:t>
      </w:r>
      <w:r w:rsidR="003A05C9">
        <w:rPr>
          <w:rFonts w:eastAsiaTheme="minorEastAsia"/>
          <w:lang w:eastAsia="zh-CN"/>
        </w:rPr>
        <w:t xml:space="preserve"> in comb 8</w:t>
      </w:r>
      <w:r w:rsidR="003A32BC">
        <w:rPr>
          <w:rFonts w:eastAsiaTheme="minorEastAsia"/>
          <w:lang w:eastAsia="zh-CN"/>
        </w:rPr>
        <w:t xml:space="preserve"> can be reused to map the cycli</w:t>
      </w:r>
      <w:r w:rsidR="00C72C62">
        <w:rPr>
          <w:rFonts w:eastAsiaTheme="minorEastAsia"/>
          <w:lang w:eastAsia="zh-CN"/>
        </w:rPr>
        <w:t>c</w:t>
      </w:r>
      <w:r w:rsidR="003A32BC">
        <w:rPr>
          <w:rFonts w:eastAsiaTheme="minorEastAsia"/>
          <w:lang w:eastAsia="zh-CN"/>
        </w:rPr>
        <w:t xml:space="preserve"> shifts to 8 ports</w:t>
      </w:r>
      <w:r w:rsidR="00C72C62">
        <w:rPr>
          <w:rFonts w:eastAsiaTheme="minorEastAsia"/>
          <w:lang w:eastAsia="zh-CN"/>
        </w:rPr>
        <w:t xml:space="preserve"> SRS</w:t>
      </w:r>
      <w:r w:rsidR="003A32BC">
        <w:rPr>
          <w:rFonts w:eastAsiaTheme="minorEastAsia"/>
          <w:lang w:eastAsia="zh-CN"/>
        </w:rPr>
        <w:t xml:space="preserve">. As shown </w:t>
      </w:r>
      <w:r w:rsidR="003A32BC" w:rsidRPr="003A32BC">
        <w:rPr>
          <w:rFonts w:eastAsiaTheme="minorEastAsia"/>
          <w:lang w:eastAsia="zh-CN"/>
        </w:rPr>
        <w:t>in the table below</w:t>
      </w:r>
      <w:r w:rsidR="003A32BC">
        <w:rPr>
          <w:rFonts w:eastAsiaTheme="minorEastAsia"/>
          <w:lang w:eastAsia="zh-CN"/>
        </w:rPr>
        <w:t xml:space="preserve">, 4 </w:t>
      </w:r>
      <w:r w:rsidR="004F07AF">
        <w:rPr>
          <w:rFonts w:eastAsiaTheme="minorEastAsia"/>
          <w:lang w:eastAsia="zh-CN"/>
        </w:rPr>
        <w:t>c</w:t>
      </w:r>
      <w:r w:rsidR="004F07AF" w:rsidRPr="004F07AF">
        <w:rPr>
          <w:rFonts w:eastAsiaTheme="minorEastAsia"/>
          <w:lang w:eastAsia="zh-CN"/>
        </w:rPr>
        <w:t xml:space="preserve">onfigurable </w:t>
      </w:r>
      <w:r w:rsidR="003A32BC">
        <w:rPr>
          <w:rFonts w:eastAsiaTheme="minorEastAsia"/>
          <w:lang w:eastAsia="zh-CN"/>
        </w:rPr>
        <w:t>cycli</w:t>
      </w:r>
      <w:r w:rsidR="00C72C62">
        <w:rPr>
          <w:rFonts w:eastAsiaTheme="minorEastAsia"/>
          <w:lang w:eastAsia="zh-CN"/>
        </w:rPr>
        <w:t>c</w:t>
      </w:r>
      <w:r w:rsidR="003A32BC">
        <w:rPr>
          <w:rFonts w:eastAsiaTheme="minorEastAsia"/>
          <w:lang w:eastAsia="zh-CN"/>
        </w:rPr>
        <w:t xml:space="preserve"> shifts with the interval of 3 are used for 8 port</w:t>
      </w:r>
      <w:r w:rsidR="00F839D1">
        <w:rPr>
          <w:rFonts w:eastAsiaTheme="minorEastAsia"/>
          <w:lang w:eastAsia="zh-CN"/>
        </w:rPr>
        <w:t>s</w:t>
      </w:r>
      <w:r w:rsidR="003A32BC">
        <w:rPr>
          <w:rFonts w:eastAsiaTheme="minorEastAsia"/>
          <w:lang w:eastAsia="zh-CN"/>
        </w:rPr>
        <w:t xml:space="preserve">. </w:t>
      </w:r>
    </w:p>
    <w:p w14:paraId="5583C741" w14:textId="22322CB5" w:rsidR="00DE47C3" w:rsidRPr="00123FFE" w:rsidRDefault="00DF72D9" w:rsidP="00DE47C3">
      <w:pPr>
        <w:pStyle w:val="table"/>
        <w:rPr>
          <w:sz w:val="18"/>
          <w:szCs w:val="18"/>
        </w:rPr>
      </w:pPr>
      <w:r>
        <w:rPr>
          <w:sz w:val="18"/>
          <w:szCs w:val="18"/>
        </w:rPr>
        <w:t>Cyclic</w:t>
      </w:r>
      <w:r w:rsidR="00DE47C3" w:rsidRPr="00123FFE">
        <w:rPr>
          <w:sz w:val="18"/>
          <w:szCs w:val="18"/>
        </w:rPr>
        <w:t xml:space="preserve"> shift mapping for SRS </w:t>
      </w:r>
      <w:r w:rsidR="00865DFD">
        <w:rPr>
          <w:sz w:val="18"/>
          <w:szCs w:val="18"/>
        </w:rPr>
        <w:t xml:space="preserve">resource </w:t>
      </w:r>
      <w:r w:rsidR="00DE47C3" w:rsidRPr="00123FFE">
        <w:rPr>
          <w:sz w:val="18"/>
          <w:szCs w:val="18"/>
        </w:rPr>
        <w:t xml:space="preserve">with 8 ports </w:t>
      </w:r>
      <w:r w:rsidR="00DE47C3">
        <w:rPr>
          <w:sz w:val="18"/>
          <w:szCs w:val="18"/>
        </w:rPr>
        <w:t>in</w:t>
      </w:r>
      <w:r w:rsidR="00DE47C3" w:rsidRPr="00123FFE">
        <w:rPr>
          <w:sz w:val="18"/>
          <w:szCs w:val="18"/>
        </w:rPr>
        <w:t xml:space="preserve"> comb</w:t>
      </w:r>
      <w:r w:rsidR="00DE47C3">
        <w:rPr>
          <w:sz w:val="18"/>
          <w:szCs w:val="18"/>
        </w:rPr>
        <w:t xml:space="preserve"> 4</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7D3023" w14:paraId="106F883F" w14:textId="77777777" w:rsidTr="003734C3">
        <w:tc>
          <w:tcPr>
            <w:tcW w:w="1006" w:type="dxa"/>
            <w:tcBorders>
              <w:bottom w:val="single" w:sz="4" w:space="0" w:color="auto"/>
            </w:tcBorders>
          </w:tcPr>
          <w:p w14:paraId="0D57D165" w14:textId="77777777" w:rsidR="007D3023" w:rsidRPr="003734C3" w:rsidRDefault="007D3023" w:rsidP="007D3023">
            <w:pPr>
              <w:rPr>
                <w:rFonts w:eastAsiaTheme="minorEastAsia"/>
                <w:sz w:val="18"/>
                <w:szCs w:val="18"/>
              </w:rPr>
            </w:pPr>
          </w:p>
        </w:tc>
        <w:tc>
          <w:tcPr>
            <w:tcW w:w="1006" w:type="dxa"/>
            <w:tcBorders>
              <w:bottom w:val="single" w:sz="4" w:space="0" w:color="auto"/>
            </w:tcBorders>
          </w:tcPr>
          <w:p w14:paraId="7D08B7C6" w14:textId="62A3A29E" w:rsidR="007D3023" w:rsidRPr="003734C3" w:rsidRDefault="007D3023" w:rsidP="007D3023">
            <w:pPr>
              <w:rPr>
                <w:rFonts w:eastAsiaTheme="minorEastAsia"/>
                <w:sz w:val="18"/>
                <w:szCs w:val="18"/>
              </w:rPr>
            </w:pPr>
            <w:r w:rsidRPr="003734C3">
              <w:rPr>
                <w:rFonts w:eastAsiaTheme="minorEastAsia"/>
                <w:sz w:val="18"/>
                <w:szCs w:val="18"/>
                <w:lang w:eastAsia="zh-CN"/>
              </w:rPr>
              <w:t>Port 1000</w:t>
            </w:r>
          </w:p>
        </w:tc>
        <w:tc>
          <w:tcPr>
            <w:tcW w:w="1006" w:type="dxa"/>
            <w:tcBorders>
              <w:bottom w:val="single" w:sz="4" w:space="0" w:color="auto"/>
            </w:tcBorders>
          </w:tcPr>
          <w:p w14:paraId="527F2DF3" w14:textId="3AA27877" w:rsidR="007D3023" w:rsidRPr="003734C3" w:rsidRDefault="007D3023" w:rsidP="007D3023">
            <w:pPr>
              <w:rPr>
                <w:rFonts w:eastAsiaTheme="minorEastAsia"/>
                <w:sz w:val="18"/>
                <w:szCs w:val="18"/>
              </w:rPr>
            </w:pPr>
            <w:r w:rsidRPr="003734C3">
              <w:rPr>
                <w:rFonts w:eastAsiaTheme="minorEastAsia"/>
                <w:sz w:val="18"/>
                <w:szCs w:val="18"/>
                <w:lang w:eastAsia="zh-CN"/>
              </w:rPr>
              <w:t>Port 1001</w:t>
            </w:r>
          </w:p>
        </w:tc>
        <w:tc>
          <w:tcPr>
            <w:tcW w:w="1007" w:type="dxa"/>
            <w:tcBorders>
              <w:bottom w:val="single" w:sz="4" w:space="0" w:color="auto"/>
            </w:tcBorders>
          </w:tcPr>
          <w:p w14:paraId="7412A967" w14:textId="05F44ABF" w:rsidR="007D3023" w:rsidRPr="003734C3" w:rsidRDefault="007D3023" w:rsidP="007D3023">
            <w:pPr>
              <w:rPr>
                <w:rFonts w:eastAsiaTheme="minorEastAsia"/>
                <w:sz w:val="18"/>
                <w:szCs w:val="18"/>
              </w:rPr>
            </w:pPr>
            <w:r w:rsidRPr="003734C3">
              <w:rPr>
                <w:rFonts w:eastAsiaTheme="minorEastAsia"/>
                <w:sz w:val="18"/>
                <w:szCs w:val="18"/>
                <w:lang w:eastAsia="zh-CN"/>
              </w:rPr>
              <w:t>Port 1002</w:t>
            </w:r>
          </w:p>
        </w:tc>
        <w:tc>
          <w:tcPr>
            <w:tcW w:w="1007" w:type="dxa"/>
            <w:tcBorders>
              <w:bottom w:val="single" w:sz="4" w:space="0" w:color="auto"/>
            </w:tcBorders>
          </w:tcPr>
          <w:p w14:paraId="0AF9C45D" w14:textId="07E428E1" w:rsidR="007D3023" w:rsidRPr="003734C3" w:rsidRDefault="007D3023" w:rsidP="007D3023">
            <w:pPr>
              <w:rPr>
                <w:rFonts w:eastAsiaTheme="minorEastAsia"/>
                <w:sz w:val="18"/>
                <w:szCs w:val="18"/>
              </w:rPr>
            </w:pPr>
            <w:r w:rsidRPr="003734C3">
              <w:rPr>
                <w:rFonts w:eastAsiaTheme="minorEastAsia"/>
                <w:sz w:val="18"/>
                <w:szCs w:val="18"/>
                <w:lang w:eastAsia="zh-CN"/>
              </w:rPr>
              <w:t>Port 1003</w:t>
            </w:r>
          </w:p>
        </w:tc>
        <w:tc>
          <w:tcPr>
            <w:tcW w:w="1007" w:type="dxa"/>
            <w:tcBorders>
              <w:bottom w:val="single" w:sz="4" w:space="0" w:color="auto"/>
            </w:tcBorders>
          </w:tcPr>
          <w:p w14:paraId="2AEEE5A6" w14:textId="5700E8A6" w:rsidR="007D3023" w:rsidRPr="003734C3" w:rsidRDefault="007D3023" w:rsidP="007D3023">
            <w:pPr>
              <w:rPr>
                <w:rFonts w:eastAsiaTheme="minorEastAsia"/>
                <w:sz w:val="18"/>
                <w:szCs w:val="18"/>
              </w:rPr>
            </w:pPr>
            <w:r w:rsidRPr="003734C3">
              <w:rPr>
                <w:rFonts w:eastAsiaTheme="minorEastAsia"/>
                <w:sz w:val="18"/>
                <w:szCs w:val="18"/>
                <w:lang w:eastAsia="zh-CN"/>
              </w:rPr>
              <w:t>Port 1004</w:t>
            </w:r>
          </w:p>
        </w:tc>
        <w:tc>
          <w:tcPr>
            <w:tcW w:w="1007" w:type="dxa"/>
            <w:tcBorders>
              <w:bottom w:val="single" w:sz="4" w:space="0" w:color="auto"/>
            </w:tcBorders>
          </w:tcPr>
          <w:p w14:paraId="29ECDE2F" w14:textId="58EA08E3" w:rsidR="007D3023" w:rsidRPr="003734C3" w:rsidRDefault="007D3023" w:rsidP="007D3023">
            <w:pPr>
              <w:rPr>
                <w:rFonts w:eastAsiaTheme="minorEastAsia"/>
                <w:sz w:val="18"/>
                <w:szCs w:val="18"/>
              </w:rPr>
            </w:pPr>
            <w:r w:rsidRPr="003734C3">
              <w:rPr>
                <w:rFonts w:eastAsiaTheme="minorEastAsia"/>
                <w:sz w:val="18"/>
                <w:szCs w:val="18"/>
                <w:lang w:eastAsia="zh-CN"/>
              </w:rPr>
              <w:t>Port 1005</w:t>
            </w:r>
          </w:p>
        </w:tc>
        <w:tc>
          <w:tcPr>
            <w:tcW w:w="1007" w:type="dxa"/>
            <w:tcBorders>
              <w:bottom w:val="single" w:sz="4" w:space="0" w:color="auto"/>
            </w:tcBorders>
          </w:tcPr>
          <w:p w14:paraId="7F14727C" w14:textId="2563CB7A" w:rsidR="007D3023" w:rsidRPr="003734C3" w:rsidRDefault="007D3023" w:rsidP="007D3023">
            <w:pPr>
              <w:rPr>
                <w:rFonts w:eastAsiaTheme="minorEastAsia"/>
                <w:sz w:val="18"/>
                <w:szCs w:val="18"/>
              </w:rPr>
            </w:pPr>
            <w:r w:rsidRPr="003734C3">
              <w:rPr>
                <w:rFonts w:eastAsiaTheme="minorEastAsia"/>
                <w:sz w:val="18"/>
                <w:szCs w:val="18"/>
                <w:lang w:eastAsia="zh-CN"/>
              </w:rPr>
              <w:t>Port 1006</w:t>
            </w:r>
          </w:p>
        </w:tc>
        <w:tc>
          <w:tcPr>
            <w:tcW w:w="1007" w:type="dxa"/>
            <w:tcBorders>
              <w:bottom w:val="single" w:sz="4" w:space="0" w:color="auto"/>
            </w:tcBorders>
          </w:tcPr>
          <w:p w14:paraId="4E78EED7" w14:textId="0081C717" w:rsidR="007D3023" w:rsidRPr="003734C3" w:rsidRDefault="007D3023" w:rsidP="007D3023">
            <w:pPr>
              <w:rPr>
                <w:rFonts w:eastAsiaTheme="minorEastAsia"/>
                <w:sz w:val="18"/>
                <w:szCs w:val="18"/>
              </w:rPr>
            </w:pPr>
            <w:r w:rsidRPr="003734C3">
              <w:rPr>
                <w:rFonts w:eastAsiaTheme="minorEastAsia"/>
                <w:sz w:val="18"/>
                <w:szCs w:val="18"/>
                <w:lang w:eastAsia="zh-CN"/>
              </w:rPr>
              <w:t>Port 1007</w:t>
            </w:r>
          </w:p>
        </w:tc>
      </w:tr>
      <w:tr w:rsidR="003734C3" w:rsidRPr="003734C3" w14:paraId="4E367752" w14:textId="77777777" w:rsidTr="003734C3">
        <w:tc>
          <w:tcPr>
            <w:tcW w:w="1006" w:type="dxa"/>
            <w:tcBorders>
              <w:top w:val="single" w:sz="4" w:space="0" w:color="auto"/>
              <w:bottom w:val="single" w:sz="4" w:space="0" w:color="auto"/>
              <w:right w:val="single" w:sz="4" w:space="0" w:color="auto"/>
            </w:tcBorders>
            <w:shd w:val="clear" w:color="auto" w:fill="auto"/>
          </w:tcPr>
          <w:p w14:paraId="21CAA012" w14:textId="4DBDF46E" w:rsidR="003734C3" w:rsidRPr="003734C3" w:rsidRDefault="003734C3" w:rsidP="003734C3">
            <w:pPr>
              <w:rPr>
                <w:rFonts w:eastAsiaTheme="minorEastAsia"/>
                <w:sz w:val="18"/>
                <w:szCs w:val="18"/>
              </w:rPr>
            </w:pPr>
            <w:r w:rsidRPr="003734C3">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56B9B71" w14:textId="156502F1"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C373423" w14:textId="5F2E8F4C"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CD806BF" w14:textId="183C35D9"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8793AB" w14:textId="58EA7423"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A38EF7F" w14:textId="3576464C"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48B607" w14:textId="15739473"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7BEAAE" w14:textId="0E12B428"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9E701A3" w14:textId="7E9614BB" w:rsidR="003734C3" w:rsidRPr="003734C3" w:rsidRDefault="003734C3" w:rsidP="003734C3">
            <w:pPr>
              <w:rPr>
                <w:rFonts w:eastAsiaTheme="minorEastAsia"/>
                <w:sz w:val="18"/>
                <w:szCs w:val="18"/>
              </w:rPr>
            </w:pPr>
            <w:r w:rsidRPr="003734C3">
              <w:rPr>
                <w:rFonts w:eastAsia="等线"/>
                <w:color w:val="000000"/>
                <w:kern w:val="24"/>
                <w:sz w:val="18"/>
                <w:szCs w:val="18"/>
              </w:rPr>
              <w:t>9</w:t>
            </w:r>
          </w:p>
        </w:tc>
      </w:tr>
      <w:tr w:rsidR="003734C3" w:rsidRPr="003734C3" w14:paraId="4E574DE9" w14:textId="77777777" w:rsidTr="003734C3">
        <w:tc>
          <w:tcPr>
            <w:tcW w:w="1006" w:type="dxa"/>
            <w:tcBorders>
              <w:top w:val="single" w:sz="4" w:space="0" w:color="auto"/>
              <w:bottom w:val="single" w:sz="4" w:space="0" w:color="auto"/>
              <w:right w:val="single" w:sz="4" w:space="0" w:color="auto"/>
            </w:tcBorders>
            <w:shd w:val="clear" w:color="auto" w:fill="auto"/>
          </w:tcPr>
          <w:p w14:paraId="1A8C6BF8" w14:textId="0B57039E" w:rsidR="003734C3" w:rsidRPr="003734C3" w:rsidRDefault="003734C3" w:rsidP="003734C3">
            <w:pPr>
              <w:rPr>
                <w:rFonts w:eastAsiaTheme="minorEastAsia"/>
                <w:sz w:val="18"/>
                <w:szCs w:val="18"/>
              </w:rPr>
            </w:pPr>
            <w:r w:rsidRPr="003734C3">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816C125" w14:textId="5EA63E98"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BFC56D3" w14:textId="2ABC4661"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9BA0D6" w14:textId="13E4C611"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F7616D3" w14:textId="4A8F30F3"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0565168" w14:textId="7255ABA6"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7DB176" w14:textId="5BA6E32F"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0DDBED" w14:textId="2C6660DC"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5BAE7B1" w14:textId="6E9EA924" w:rsidR="003734C3" w:rsidRPr="003734C3" w:rsidRDefault="003734C3" w:rsidP="003734C3">
            <w:pPr>
              <w:rPr>
                <w:rFonts w:eastAsiaTheme="minorEastAsia"/>
                <w:sz w:val="18"/>
                <w:szCs w:val="18"/>
              </w:rPr>
            </w:pPr>
            <w:r w:rsidRPr="003734C3">
              <w:rPr>
                <w:rFonts w:eastAsia="等线"/>
                <w:color w:val="000000"/>
                <w:kern w:val="24"/>
                <w:sz w:val="18"/>
                <w:szCs w:val="18"/>
              </w:rPr>
              <w:t>10</w:t>
            </w:r>
          </w:p>
        </w:tc>
      </w:tr>
      <w:tr w:rsidR="003734C3" w:rsidRPr="003734C3" w14:paraId="13E86D0C" w14:textId="77777777" w:rsidTr="003734C3">
        <w:tc>
          <w:tcPr>
            <w:tcW w:w="1006" w:type="dxa"/>
            <w:tcBorders>
              <w:top w:val="single" w:sz="4" w:space="0" w:color="auto"/>
              <w:bottom w:val="single" w:sz="4" w:space="0" w:color="auto"/>
              <w:right w:val="single" w:sz="4" w:space="0" w:color="auto"/>
            </w:tcBorders>
            <w:shd w:val="clear" w:color="auto" w:fill="auto"/>
          </w:tcPr>
          <w:p w14:paraId="0654D0F8" w14:textId="24328E34" w:rsidR="003734C3" w:rsidRPr="003734C3" w:rsidRDefault="003734C3" w:rsidP="003734C3">
            <w:pPr>
              <w:rPr>
                <w:rFonts w:eastAsiaTheme="minorEastAsia"/>
                <w:sz w:val="18"/>
                <w:szCs w:val="18"/>
              </w:rPr>
            </w:pPr>
            <w:r w:rsidRPr="003734C3">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EE16E17" w14:textId="57CBC662"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9496ACF" w14:textId="3F8684A1"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09343D2" w14:textId="269AE4F7"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C9D80BE" w14:textId="1F4E8E5B"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160CE5F" w14:textId="23B7FC7F"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9D9CD37" w14:textId="645E59E5"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3A2B01A" w14:textId="12AB8428"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4AB401" w14:textId="58F99D77" w:rsidR="003734C3" w:rsidRPr="003734C3" w:rsidRDefault="003734C3" w:rsidP="003734C3">
            <w:pPr>
              <w:rPr>
                <w:rFonts w:eastAsiaTheme="minorEastAsia"/>
                <w:sz w:val="18"/>
                <w:szCs w:val="18"/>
              </w:rPr>
            </w:pPr>
            <w:r w:rsidRPr="003734C3">
              <w:rPr>
                <w:rFonts w:eastAsia="等线"/>
                <w:color w:val="000000"/>
                <w:kern w:val="24"/>
                <w:sz w:val="18"/>
                <w:szCs w:val="18"/>
              </w:rPr>
              <w:t>11</w:t>
            </w:r>
          </w:p>
        </w:tc>
      </w:tr>
      <w:tr w:rsidR="003734C3" w:rsidRPr="003734C3" w14:paraId="05196ABD" w14:textId="77777777" w:rsidTr="003734C3">
        <w:tc>
          <w:tcPr>
            <w:tcW w:w="1006" w:type="dxa"/>
            <w:tcBorders>
              <w:top w:val="single" w:sz="4" w:space="0" w:color="auto"/>
              <w:bottom w:val="single" w:sz="4" w:space="0" w:color="auto"/>
              <w:right w:val="single" w:sz="4" w:space="0" w:color="auto"/>
            </w:tcBorders>
            <w:shd w:val="clear" w:color="auto" w:fill="auto"/>
          </w:tcPr>
          <w:p w14:paraId="56AC2160" w14:textId="42863782" w:rsidR="003734C3" w:rsidRPr="003734C3" w:rsidRDefault="003734C3" w:rsidP="003734C3">
            <w:pPr>
              <w:rPr>
                <w:rFonts w:eastAsiaTheme="minorEastAsia"/>
                <w:sz w:val="18"/>
                <w:szCs w:val="18"/>
              </w:rPr>
            </w:pPr>
            <w:r w:rsidRPr="003734C3">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4894CAC" w14:textId="7B1ABB23"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24F326F" w14:textId="4B8A36E8"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4E9EE4" w14:textId="1069529A"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A32977A" w14:textId="33929C23"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1E9E687" w14:textId="1A7CBB6A"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53DC6A0" w14:textId="3E2E9D09"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DF9AC16" w14:textId="1D4B3FB5"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E4B982B" w14:textId="6AD7C9A2" w:rsidR="003734C3" w:rsidRPr="003734C3" w:rsidRDefault="003734C3" w:rsidP="003734C3">
            <w:pPr>
              <w:rPr>
                <w:rFonts w:eastAsiaTheme="minorEastAsia"/>
                <w:sz w:val="18"/>
                <w:szCs w:val="18"/>
              </w:rPr>
            </w:pPr>
            <w:r w:rsidRPr="003734C3">
              <w:rPr>
                <w:rFonts w:eastAsia="等线"/>
                <w:color w:val="000000"/>
                <w:kern w:val="24"/>
                <w:sz w:val="18"/>
                <w:szCs w:val="18"/>
              </w:rPr>
              <w:t>0</w:t>
            </w:r>
          </w:p>
        </w:tc>
      </w:tr>
      <w:tr w:rsidR="003734C3" w:rsidRPr="003734C3" w14:paraId="0464030F" w14:textId="77777777" w:rsidTr="003734C3">
        <w:tc>
          <w:tcPr>
            <w:tcW w:w="1006" w:type="dxa"/>
            <w:tcBorders>
              <w:top w:val="single" w:sz="4" w:space="0" w:color="auto"/>
              <w:bottom w:val="single" w:sz="4" w:space="0" w:color="auto"/>
              <w:right w:val="single" w:sz="4" w:space="0" w:color="auto"/>
            </w:tcBorders>
            <w:shd w:val="clear" w:color="auto" w:fill="auto"/>
          </w:tcPr>
          <w:p w14:paraId="3B208238" w14:textId="320C4F2B" w:rsidR="003734C3" w:rsidRPr="003734C3" w:rsidRDefault="003734C3" w:rsidP="003734C3">
            <w:pPr>
              <w:rPr>
                <w:rFonts w:eastAsiaTheme="minorEastAsia"/>
                <w:sz w:val="18"/>
                <w:szCs w:val="18"/>
              </w:rPr>
            </w:pPr>
            <w:r w:rsidRPr="003734C3">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930629A" w14:textId="735F459B"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04399FF" w14:textId="28FE51F5"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C777C44" w14:textId="3F9AE737"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EE7121F" w14:textId="34A50033"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AF1A30" w14:textId="3905687D"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8C5EA2" w14:textId="1F865396"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517335B" w14:textId="7F41629A"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61A2757" w14:textId="0A70A83B" w:rsidR="003734C3" w:rsidRPr="003734C3" w:rsidRDefault="003734C3" w:rsidP="003734C3">
            <w:pPr>
              <w:rPr>
                <w:rFonts w:eastAsiaTheme="minorEastAsia"/>
                <w:sz w:val="18"/>
                <w:szCs w:val="18"/>
              </w:rPr>
            </w:pPr>
            <w:r w:rsidRPr="003734C3">
              <w:rPr>
                <w:rFonts w:eastAsia="等线"/>
                <w:color w:val="000000"/>
                <w:kern w:val="24"/>
                <w:sz w:val="18"/>
                <w:szCs w:val="18"/>
              </w:rPr>
              <w:t>1</w:t>
            </w:r>
          </w:p>
        </w:tc>
      </w:tr>
      <w:tr w:rsidR="003734C3" w:rsidRPr="003734C3" w14:paraId="6E96A30B" w14:textId="77777777" w:rsidTr="003734C3">
        <w:tc>
          <w:tcPr>
            <w:tcW w:w="1006" w:type="dxa"/>
            <w:tcBorders>
              <w:top w:val="single" w:sz="4" w:space="0" w:color="auto"/>
              <w:bottom w:val="single" w:sz="4" w:space="0" w:color="auto"/>
              <w:right w:val="single" w:sz="4" w:space="0" w:color="auto"/>
            </w:tcBorders>
            <w:shd w:val="clear" w:color="auto" w:fill="auto"/>
          </w:tcPr>
          <w:p w14:paraId="0BD610BF" w14:textId="1D45EF67" w:rsidR="003734C3" w:rsidRPr="003734C3" w:rsidRDefault="003734C3" w:rsidP="003734C3">
            <w:pPr>
              <w:rPr>
                <w:rFonts w:eastAsiaTheme="minorEastAsia"/>
                <w:sz w:val="18"/>
                <w:szCs w:val="18"/>
              </w:rPr>
            </w:pPr>
            <w:r w:rsidRPr="003734C3">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E4D2F01" w14:textId="1EF2A3B2"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210F501" w14:textId="5D7EA959"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F9417AE" w14:textId="5F339252"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F5D52C4" w14:textId="58814F92"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A3CF9E7" w14:textId="73D67093"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04BDE73" w14:textId="04A99DC2"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9A198D9" w14:textId="7A15D3BF"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771AA14" w14:textId="32693009" w:rsidR="003734C3" w:rsidRPr="003734C3" w:rsidRDefault="003734C3" w:rsidP="003734C3">
            <w:pPr>
              <w:rPr>
                <w:rFonts w:eastAsiaTheme="minorEastAsia"/>
                <w:sz w:val="18"/>
                <w:szCs w:val="18"/>
              </w:rPr>
            </w:pPr>
            <w:r w:rsidRPr="003734C3">
              <w:rPr>
                <w:rFonts w:eastAsia="等线"/>
                <w:color w:val="000000"/>
                <w:kern w:val="24"/>
                <w:sz w:val="18"/>
                <w:szCs w:val="18"/>
              </w:rPr>
              <w:t>2</w:t>
            </w:r>
          </w:p>
        </w:tc>
      </w:tr>
      <w:tr w:rsidR="003734C3" w:rsidRPr="003734C3" w14:paraId="4DEE6490" w14:textId="77777777" w:rsidTr="003734C3">
        <w:tc>
          <w:tcPr>
            <w:tcW w:w="1006" w:type="dxa"/>
            <w:tcBorders>
              <w:top w:val="single" w:sz="4" w:space="0" w:color="auto"/>
              <w:bottom w:val="single" w:sz="4" w:space="0" w:color="auto"/>
              <w:right w:val="single" w:sz="4" w:space="0" w:color="auto"/>
            </w:tcBorders>
            <w:shd w:val="clear" w:color="auto" w:fill="auto"/>
          </w:tcPr>
          <w:p w14:paraId="23F9DEC6" w14:textId="1EFE0089" w:rsidR="003734C3" w:rsidRPr="003734C3" w:rsidRDefault="003734C3" w:rsidP="003734C3">
            <w:pPr>
              <w:rPr>
                <w:rFonts w:eastAsiaTheme="minorEastAsia"/>
                <w:sz w:val="18"/>
                <w:szCs w:val="18"/>
              </w:rPr>
            </w:pPr>
            <w:r w:rsidRPr="003734C3">
              <w:rPr>
                <w:rFonts w:eastAsiaTheme="minorEastAsia"/>
                <w:sz w:val="18"/>
                <w:szCs w:val="18"/>
                <w:lang w:eastAsia="zh-CN"/>
              </w:rPr>
              <w:t>CS 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3E41C7C" w14:textId="0864A79C"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25909F" w14:textId="187EB316"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929F9DB" w14:textId="4FA91B4C"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A631516" w14:textId="25891751"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62CAE41" w14:textId="175036B3"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B25D578" w14:textId="7B4F344F"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57B3EF9" w14:textId="2896BF40"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42BC340" w14:textId="3A33BA2A" w:rsidR="003734C3" w:rsidRPr="003734C3" w:rsidRDefault="003734C3" w:rsidP="003734C3">
            <w:pPr>
              <w:rPr>
                <w:rFonts w:eastAsiaTheme="minorEastAsia"/>
                <w:sz w:val="18"/>
                <w:szCs w:val="18"/>
              </w:rPr>
            </w:pPr>
            <w:r w:rsidRPr="003734C3">
              <w:rPr>
                <w:rFonts w:eastAsia="等线"/>
                <w:color w:val="000000"/>
                <w:kern w:val="24"/>
                <w:sz w:val="18"/>
                <w:szCs w:val="18"/>
              </w:rPr>
              <w:t>3</w:t>
            </w:r>
          </w:p>
        </w:tc>
      </w:tr>
      <w:tr w:rsidR="003734C3" w:rsidRPr="003734C3" w14:paraId="14889C15" w14:textId="77777777" w:rsidTr="003734C3">
        <w:tc>
          <w:tcPr>
            <w:tcW w:w="1006" w:type="dxa"/>
            <w:tcBorders>
              <w:top w:val="single" w:sz="4" w:space="0" w:color="auto"/>
              <w:bottom w:val="single" w:sz="4" w:space="0" w:color="auto"/>
              <w:right w:val="single" w:sz="4" w:space="0" w:color="auto"/>
            </w:tcBorders>
            <w:shd w:val="clear" w:color="auto" w:fill="auto"/>
          </w:tcPr>
          <w:p w14:paraId="4D94BAF5" w14:textId="11675181" w:rsidR="003734C3" w:rsidRPr="003734C3" w:rsidRDefault="003734C3" w:rsidP="003734C3">
            <w:pPr>
              <w:rPr>
                <w:rFonts w:eastAsiaTheme="minorEastAsia"/>
                <w:sz w:val="18"/>
                <w:szCs w:val="18"/>
              </w:rPr>
            </w:pPr>
            <w:r w:rsidRPr="003734C3">
              <w:rPr>
                <w:rFonts w:eastAsiaTheme="minorEastAsia"/>
                <w:sz w:val="18"/>
                <w:szCs w:val="18"/>
                <w:lang w:eastAsia="zh-CN"/>
              </w:rPr>
              <w:t>CS 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DD53041" w14:textId="6D79B4C6"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6A912FD" w14:textId="7118EFC3"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F4A6AE6" w14:textId="64B2F1F7"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4F3BE1D" w14:textId="3FF980C0"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D14018" w14:textId="61CD0E6E"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7949F39" w14:textId="12AF7325"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BAD4AFD" w14:textId="6FE11C78"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2229A5C" w14:textId="2A0E131E" w:rsidR="003734C3" w:rsidRPr="003734C3" w:rsidRDefault="003734C3" w:rsidP="003734C3">
            <w:pPr>
              <w:rPr>
                <w:rFonts w:eastAsiaTheme="minorEastAsia"/>
                <w:sz w:val="18"/>
                <w:szCs w:val="18"/>
              </w:rPr>
            </w:pPr>
            <w:r w:rsidRPr="003734C3">
              <w:rPr>
                <w:rFonts w:eastAsia="等线"/>
                <w:color w:val="000000"/>
                <w:kern w:val="24"/>
                <w:sz w:val="18"/>
                <w:szCs w:val="18"/>
              </w:rPr>
              <w:t>4</w:t>
            </w:r>
          </w:p>
        </w:tc>
      </w:tr>
      <w:tr w:rsidR="003734C3" w:rsidRPr="003734C3" w14:paraId="625FBFE0" w14:textId="77777777" w:rsidTr="003734C3">
        <w:tc>
          <w:tcPr>
            <w:tcW w:w="1006" w:type="dxa"/>
            <w:tcBorders>
              <w:top w:val="single" w:sz="4" w:space="0" w:color="auto"/>
              <w:bottom w:val="single" w:sz="4" w:space="0" w:color="auto"/>
              <w:right w:val="single" w:sz="4" w:space="0" w:color="auto"/>
            </w:tcBorders>
            <w:shd w:val="clear" w:color="auto" w:fill="auto"/>
          </w:tcPr>
          <w:p w14:paraId="57D8913E" w14:textId="040E14F3" w:rsidR="003734C3" w:rsidRPr="003734C3" w:rsidRDefault="003734C3" w:rsidP="003734C3">
            <w:pPr>
              <w:rPr>
                <w:rFonts w:eastAsiaTheme="minorEastAsia"/>
                <w:sz w:val="18"/>
                <w:szCs w:val="18"/>
              </w:rPr>
            </w:pPr>
            <w:r w:rsidRPr="003734C3">
              <w:rPr>
                <w:rFonts w:eastAsiaTheme="minorEastAsia"/>
                <w:sz w:val="18"/>
                <w:szCs w:val="18"/>
                <w:lang w:eastAsia="zh-CN"/>
              </w:rPr>
              <w:t>CS 8</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A48D988" w14:textId="7900328C"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CE005C" w14:textId="17A01E19"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4F0ADFA" w14:textId="74AF54A9"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04F2084" w14:textId="054FBE5A"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69F59D8" w14:textId="5F4625FC"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A4690E8" w14:textId="212C2398"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031DB2A" w14:textId="355E390A"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3B1ADA7" w14:textId="7ABEFEA9" w:rsidR="003734C3" w:rsidRPr="003734C3" w:rsidRDefault="003734C3" w:rsidP="003734C3">
            <w:pPr>
              <w:rPr>
                <w:rFonts w:eastAsiaTheme="minorEastAsia"/>
                <w:sz w:val="18"/>
                <w:szCs w:val="18"/>
              </w:rPr>
            </w:pPr>
            <w:r w:rsidRPr="003734C3">
              <w:rPr>
                <w:rFonts w:eastAsia="等线"/>
                <w:color w:val="000000"/>
                <w:kern w:val="24"/>
                <w:sz w:val="18"/>
                <w:szCs w:val="18"/>
              </w:rPr>
              <w:t>5</w:t>
            </w:r>
          </w:p>
        </w:tc>
      </w:tr>
      <w:tr w:rsidR="003734C3" w:rsidRPr="003734C3" w14:paraId="2A3954AE" w14:textId="77777777" w:rsidTr="003734C3">
        <w:tc>
          <w:tcPr>
            <w:tcW w:w="1006" w:type="dxa"/>
            <w:tcBorders>
              <w:top w:val="single" w:sz="4" w:space="0" w:color="auto"/>
              <w:bottom w:val="single" w:sz="4" w:space="0" w:color="auto"/>
              <w:right w:val="single" w:sz="4" w:space="0" w:color="auto"/>
            </w:tcBorders>
            <w:shd w:val="clear" w:color="auto" w:fill="auto"/>
          </w:tcPr>
          <w:p w14:paraId="0E50D6E9" w14:textId="4706F070" w:rsidR="003734C3" w:rsidRPr="003734C3" w:rsidRDefault="003734C3" w:rsidP="003734C3">
            <w:pPr>
              <w:rPr>
                <w:rFonts w:eastAsiaTheme="minorEastAsia"/>
                <w:sz w:val="18"/>
                <w:szCs w:val="18"/>
              </w:rPr>
            </w:pPr>
            <w:r w:rsidRPr="003734C3">
              <w:rPr>
                <w:rFonts w:eastAsiaTheme="minorEastAsia"/>
                <w:sz w:val="18"/>
                <w:szCs w:val="18"/>
                <w:lang w:eastAsia="zh-CN"/>
              </w:rPr>
              <w:t>CS 9</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E5156A6" w14:textId="0C3C84EC"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760C60" w14:textId="08C3F807"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8C59232" w14:textId="610ED10C"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E866167" w14:textId="1076B585"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4539311" w14:textId="351E61F8"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53DED88" w14:textId="69A138D7"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3CE6BFF" w14:textId="690E7076"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111FD91" w14:textId="69FD4F55" w:rsidR="003734C3" w:rsidRPr="003734C3" w:rsidRDefault="003734C3" w:rsidP="003734C3">
            <w:pPr>
              <w:rPr>
                <w:rFonts w:eastAsiaTheme="minorEastAsia"/>
                <w:sz w:val="18"/>
                <w:szCs w:val="18"/>
              </w:rPr>
            </w:pPr>
            <w:r w:rsidRPr="003734C3">
              <w:rPr>
                <w:rFonts w:eastAsia="等线"/>
                <w:color w:val="000000"/>
                <w:kern w:val="24"/>
                <w:sz w:val="18"/>
                <w:szCs w:val="18"/>
              </w:rPr>
              <w:t>6</w:t>
            </w:r>
          </w:p>
        </w:tc>
      </w:tr>
      <w:tr w:rsidR="003734C3" w:rsidRPr="003734C3" w14:paraId="2FA7360F" w14:textId="77777777" w:rsidTr="003734C3">
        <w:tc>
          <w:tcPr>
            <w:tcW w:w="1006" w:type="dxa"/>
            <w:tcBorders>
              <w:top w:val="single" w:sz="4" w:space="0" w:color="auto"/>
              <w:bottom w:val="single" w:sz="4" w:space="0" w:color="auto"/>
              <w:right w:val="single" w:sz="4" w:space="0" w:color="auto"/>
            </w:tcBorders>
            <w:shd w:val="clear" w:color="auto" w:fill="auto"/>
          </w:tcPr>
          <w:p w14:paraId="7472691B" w14:textId="090211CA" w:rsidR="003734C3" w:rsidRPr="003734C3" w:rsidRDefault="003734C3" w:rsidP="003734C3">
            <w:pPr>
              <w:rPr>
                <w:rFonts w:eastAsiaTheme="minorEastAsia"/>
                <w:sz w:val="18"/>
                <w:szCs w:val="18"/>
              </w:rPr>
            </w:pPr>
            <w:r w:rsidRPr="003734C3">
              <w:rPr>
                <w:rFonts w:eastAsiaTheme="minorEastAsia"/>
                <w:sz w:val="18"/>
                <w:szCs w:val="18"/>
                <w:lang w:eastAsia="zh-CN"/>
              </w:rPr>
              <w:t>CS 10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4372A9A" w14:textId="35D9625F"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36A4CDC" w14:textId="6F9F9EF7"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0135184" w14:textId="59A25C5F"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2AF444" w14:textId="44BE7F0E"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AE9C134" w14:textId="5B1D0E0E"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4A59BF8" w14:textId="04B1245A"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05D35C9" w14:textId="1ACC4E70"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2E53ECF" w14:textId="2AE9EBF1" w:rsidR="003734C3" w:rsidRPr="003734C3" w:rsidRDefault="003734C3" w:rsidP="003734C3">
            <w:pPr>
              <w:rPr>
                <w:rFonts w:eastAsiaTheme="minorEastAsia"/>
                <w:sz w:val="18"/>
                <w:szCs w:val="18"/>
              </w:rPr>
            </w:pPr>
            <w:r w:rsidRPr="003734C3">
              <w:rPr>
                <w:rFonts w:eastAsia="等线"/>
                <w:color w:val="000000"/>
                <w:kern w:val="24"/>
                <w:sz w:val="18"/>
                <w:szCs w:val="18"/>
              </w:rPr>
              <w:t>7</w:t>
            </w:r>
          </w:p>
        </w:tc>
      </w:tr>
      <w:tr w:rsidR="003734C3" w:rsidRPr="003734C3" w14:paraId="330A7DC3" w14:textId="77777777" w:rsidTr="003734C3">
        <w:tc>
          <w:tcPr>
            <w:tcW w:w="1006" w:type="dxa"/>
            <w:tcBorders>
              <w:top w:val="single" w:sz="4" w:space="0" w:color="auto"/>
              <w:bottom w:val="single" w:sz="4" w:space="0" w:color="auto"/>
              <w:right w:val="single" w:sz="4" w:space="0" w:color="auto"/>
            </w:tcBorders>
            <w:shd w:val="clear" w:color="auto" w:fill="auto"/>
          </w:tcPr>
          <w:p w14:paraId="3CD1B365" w14:textId="5D46CB16" w:rsidR="003734C3" w:rsidRPr="003734C3" w:rsidRDefault="003734C3" w:rsidP="003734C3">
            <w:pPr>
              <w:rPr>
                <w:rFonts w:eastAsiaTheme="minorEastAsia"/>
                <w:sz w:val="18"/>
                <w:szCs w:val="18"/>
              </w:rPr>
            </w:pPr>
            <w:r w:rsidRPr="003734C3">
              <w:rPr>
                <w:rFonts w:eastAsiaTheme="minorEastAsia"/>
                <w:sz w:val="18"/>
                <w:szCs w:val="18"/>
                <w:lang w:eastAsia="zh-CN"/>
              </w:rPr>
              <w:t>CS 11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3DC0148" w14:textId="6B0D3A70"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A2A0DF5" w14:textId="7587DC3C"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A6651EF" w14:textId="7818EC3E"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262272C" w14:textId="6F2C0FDD"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A85ABCF" w14:textId="08698F8B"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1D0277" w14:textId="54B47D85"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4F42FAD" w14:textId="2B402FBC"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6D5CC46" w14:textId="5873FFA9" w:rsidR="003734C3" w:rsidRPr="003734C3" w:rsidRDefault="003734C3" w:rsidP="003734C3">
            <w:pPr>
              <w:rPr>
                <w:rFonts w:eastAsiaTheme="minorEastAsia"/>
                <w:sz w:val="18"/>
                <w:szCs w:val="18"/>
              </w:rPr>
            </w:pPr>
            <w:r w:rsidRPr="003734C3">
              <w:rPr>
                <w:rFonts w:eastAsia="等线"/>
                <w:color w:val="000000"/>
                <w:kern w:val="24"/>
                <w:sz w:val="18"/>
                <w:szCs w:val="18"/>
              </w:rPr>
              <w:t>8</w:t>
            </w:r>
          </w:p>
        </w:tc>
      </w:tr>
    </w:tbl>
    <w:p w14:paraId="4D977441" w14:textId="467513C4" w:rsidR="003465E2" w:rsidRPr="003465E2" w:rsidRDefault="00D81A0C" w:rsidP="00693917">
      <w:pPr>
        <w:spacing w:beforeLines="50" w:before="120"/>
        <w:rPr>
          <w:rFonts w:eastAsiaTheme="minorEastAsia"/>
          <w:lang w:eastAsia="zh-CN"/>
        </w:rPr>
      </w:pPr>
      <w:r>
        <w:rPr>
          <w:rFonts w:eastAsiaTheme="minorEastAsia"/>
          <w:lang w:eastAsia="zh-CN"/>
        </w:rPr>
        <w:t>Regarding the mapping on frequency-domain, the</w:t>
      </w:r>
      <w:r w:rsidR="00853908">
        <w:rPr>
          <w:rFonts w:eastAsiaTheme="minorEastAsia"/>
          <w:lang w:eastAsia="zh-CN"/>
        </w:rPr>
        <w:t xml:space="preserve"> similar </w:t>
      </w:r>
      <w:r w:rsidR="00C72C62">
        <w:rPr>
          <w:rFonts w:eastAsiaTheme="minorEastAsia"/>
          <w:lang w:eastAsia="zh-CN"/>
        </w:rPr>
        <w:t>approach</w:t>
      </w:r>
      <w:r w:rsidR="00853908">
        <w:rPr>
          <w:rFonts w:eastAsiaTheme="minorEastAsia"/>
          <w:lang w:eastAsia="zh-CN"/>
        </w:rPr>
        <w:t xml:space="preserve"> </w:t>
      </w:r>
      <w:r w:rsidR="004D264F">
        <w:rPr>
          <w:rFonts w:eastAsiaTheme="minorEastAsia"/>
          <w:lang w:eastAsia="zh-CN"/>
        </w:rPr>
        <w:t>used for</w:t>
      </w:r>
      <w:r w:rsidR="00853908">
        <w:rPr>
          <w:rFonts w:eastAsiaTheme="minorEastAsia"/>
          <w:lang w:eastAsia="zh-CN"/>
        </w:rPr>
        <w:t xml:space="preserve"> 4 </w:t>
      </w:r>
      <w:r w:rsidR="00F50A00">
        <w:rPr>
          <w:rFonts w:eastAsiaTheme="minorEastAsia"/>
          <w:lang w:eastAsia="zh-CN"/>
        </w:rPr>
        <w:t>ports</w:t>
      </w:r>
      <w:r w:rsidR="00C72C62">
        <w:rPr>
          <w:rFonts w:eastAsiaTheme="minorEastAsia"/>
          <w:lang w:eastAsia="zh-CN"/>
        </w:rPr>
        <w:t xml:space="preserve"> SRS</w:t>
      </w:r>
      <w:r w:rsidR="00853908">
        <w:rPr>
          <w:rFonts w:eastAsiaTheme="minorEastAsia"/>
          <w:lang w:eastAsia="zh-CN"/>
        </w:rPr>
        <w:t xml:space="preserve"> can be considered as a potential solution</w:t>
      </w:r>
      <w:r w:rsidR="00165B27">
        <w:rPr>
          <w:rFonts w:eastAsiaTheme="minorEastAsia"/>
          <w:lang w:eastAsia="zh-CN"/>
        </w:rPr>
        <w:t xml:space="preserve">, i.e., to map the </w:t>
      </w:r>
      <w:r w:rsidR="00F50A00" w:rsidRPr="00165B27">
        <w:rPr>
          <w:rFonts w:eastAsiaTheme="minorEastAsia"/>
          <w:lang w:eastAsia="zh-CN"/>
        </w:rPr>
        <w:t>port {</w:t>
      </w:r>
      <w:r w:rsidR="00165B27" w:rsidRPr="00165B27">
        <w:rPr>
          <w:rFonts w:eastAsiaTheme="minorEastAsia"/>
          <w:lang w:eastAsia="zh-CN"/>
        </w:rPr>
        <w:t xml:space="preserve">1000, 1002, 1004, 1006} and </w:t>
      </w:r>
      <w:r w:rsidR="00F50A00" w:rsidRPr="00165B27">
        <w:rPr>
          <w:rFonts w:eastAsiaTheme="minorEastAsia"/>
          <w:lang w:eastAsia="zh-CN"/>
        </w:rPr>
        <w:t>port {</w:t>
      </w:r>
      <w:r w:rsidR="00165B27" w:rsidRPr="00165B27">
        <w:rPr>
          <w:rFonts w:eastAsiaTheme="minorEastAsia"/>
          <w:lang w:eastAsia="zh-CN"/>
        </w:rPr>
        <w:t>1001, 1003, 1005,1007} in two different frequency positions.</w:t>
      </w:r>
      <w:r w:rsidR="005A69A7">
        <w:rPr>
          <w:rFonts w:eastAsiaTheme="minorEastAsia"/>
          <w:lang w:eastAsia="zh-CN"/>
        </w:rPr>
        <w:t xml:space="preserve"> </w:t>
      </w:r>
      <w:r w:rsidR="00F50A00">
        <w:rPr>
          <w:rFonts w:eastAsiaTheme="minorEastAsia"/>
          <w:lang w:eastAsia="zh-CN"/>
        </w:rPr>
        <w:t>Additionally</w:t>
      </w:r>
      <w:r w:rsidR="005A69A7">
        <w:rPr>
          <w:rFonts w:eastAsiaTheme="minorEastAsia"/>
          <w:lang w:eastAsia="zh-CN"/>
        </w:rPr>
        <w:t>,</w:t>
      </w:r>
      <w:r w:rsidR="00055C74">
        <w:rPr>
          <w:rFonts w:eastAsiaTheme="minorEastAsia"/>
          <w:lang w:eastAsia="zh-CN"/>
        </w:rPr>
        <w:t xml:space="preserve"> </w:t>
      </w:r>
      <w:r w:rsidR="005A69A7">
        <w:rPr>
          <w:rFonts w:eastAsiaTheme="minorEastAsia"/>
          <w:lang w:eastAsia="zh-CN"/>
        </w:rPr>
        <w:t>i</w:t>
      </w:r>
      <w:r w:rsidR="00055C74">
        <w:rPr>
          <w:rFonts w:eastAsiaTheme="minorEastAsia"/>
          <w:lang w:eastAsia="zh-CN"/>
        </w:rPr>
        <w:t>n th</w:t>
      </w:r>
      <w:r w:rsidR="005A69A7">
        <w:rPr>
          <w:rFonts w:eastAsiaTheme="minorEastAsia"/>
          <w:lang w:eastAsia="zh-CN"/>
        </w:rPr>
        <w:t>e</w:t>
      </w:r>
      <w:r w:rsidR="00055C74">
        <w:rPr>
          <w:rFonts w:eastAsiaTheme="minorEastAsia"/>
          <w:lang w:eastAsia="zh-CN"/>
        </w:rPr>
        <w:t xml:space="preserve"> </w:t>
      </w:r>
      <w:r w:rsidR="00A60B83">
        <w:rPr>
          <w:rFonts w:eastAsiaTheme="minorEastAsia"/>
          <w:lang w:eastAsia="zh-CN"/>
        </w:rPr>
        <w:t>case</w:t>
      </w:r>
      <w:r w:rsidR="005A69A7">
        <w:rPr>
          <w:rFonts w:eastAsiaTheme="minorEastAsia"/>
          <w:lang w:eastAsia="zh-CN"/>
        </w:rPr>
        <w:t xml:space="preserve"> of mapping 2 different cycli</w:t>
      </w:r>
      <w:r w:rsidR="004C4D50">
        <w:rPr>
          <w:rFonts w:eastAsiaTheme="minorEastAsia"/>
          <w:lang w:eastAsia="zh-CN"/>
        </w:rPr>
        <w:t>c</w:t>
      </w:r>
      <w:r w:rsidR="005A69A7">
        <w:rPr>
          <w:rFonts w:eastAsiaTheme="minorEastAsia"/>
          <w:lang w:eastAsia="zh-CN"/>
        </w:rPr>
        <w:t xml:space="preserve"> shifts for 8 ports</w:t>
      </w:r>
      <w:r w:rsidR="004C4D50">
        <w:rPr>
          <w:rFonts w:eastAsiaTheme="minorEastAsia"/>
          <w:lang w:eastAsia="zh-CN"/>
        </w:rPr>
        <w:t xml:space="preserve"> SRS</w:t>
      </w:r>
      <w:r w:rsidR="005A69A7">
        <w:rPr>
          <w:rFonts w:eastAsiaTheme="minorEastAsia"/>
          <w:lang w:eastAsia="zh-CN"/>
        </w:rPr>
        <w:t xml:space="preserve"> with the interval of 6</w:t>
      </w:r>
      <w:r w:rsidR="00055C74">
        <w:rPr>
          <w:rFonts w:eastAsiaTheme="minorEastAsia"/>
          <w:lang w:eastAsia="zh-CN"/>
        </w:rPr>
        <w:t>, mapping</w:t>
      </w:r>
      <w:r w:rsidR="004C4D50">
        <w:rPr>
          <w:rFonts w:eastAsiaTheme="minorEastAsia"/>
          <w:lang w:eastAsia="zh-CN"/>
        </w:rPr>
        <w:t xml:space="preserve"> of</w:t>
      </w:r>
      <w:r w:rsidR="00055C74">
        <w:rPr>
          <w:rFonts w:eastAsiaTheme="minorEastAsia"/>
          <w:lang w:eastAsia="zh-CN"/>
        </w:rPr>
        <w:t xml:space="preserve"> </w:t>
      </w:r>
      <w:r w:rsidR="004E16C2">
        <w:rPr>
          <w:rFonts w:eastAsiaTheme="minorEastAsia"/>
          <w:lang w:eastAsia="zh-CN"/>
        </w:rPr>
        <w:t xml:space="preserve">8 </w:t>
      </w:r>
      <w:r w:rsidR="004C4D50">
        <w:rPr>
          <w:rFonts w:eastAsiaTheme="minorEastAsia"/>
          <w:lang w:eastAsia="zh-CN"/>
        </w:rPr>
        <w:t xml:space="preserve">SRS </w:t>
      </w:r>
      <w:r w:rsidR="004E16C2">
        <w:rPr>
          <w:rFonts w:eastAsiaTheme="minorEastAsia"/>
          <w:lang w:eastAsia="zh-CN"/>
        </w:rPr>
        <w:t xml:space="preserve">ports in four </w:t>
      </w:r>
      <w:r w:rsidR="00E27CDF">
        <w:rPr>
          <w:rFonts w:eastAsiaTheme="minorEastAsia"/>
          <w:lang w:eastAsia="zh-CN"/>
        </w:rPr>
        <w:t>different frequency position</w:t>
      </w:r>
      <w:r w:rsidR="005A69A7">
        <w:rPr>
          <w:rFonts w:eastAsiaTheme="minorEastAsia"/>
          <w:lang w:eastAsia="zh-CN"/>
        </w:rPr>
        <w:t>s</w:t>
      </w:r>
      <w:r w:rsidR="00E27CDF">
        <w:rPr>
          <w:rFonts w:eastAsiaTheme="minorEastAsia"/>
          <w:lang w:eastAsia="zh-CN"/>
        </w:rPr>
        <w:t xml:space="preserve"> can </w:t>
      </w:r>
      <w:r w:rsidR="005A69A7">
        <w:rPr>
          <w:rFonts w:eastAsiaTheme="minorEastAsia"/>
          <w:lang w:eastAsia="zh-CN"/>
        </w:rPr>
        <w:t xml:space="preserve">also </w:t>
      </w:r>
      <w:r w:rsidR="00E27CDF">
        <w:rPr>
          <w:rFonts w:eastAsiaTheme="minorEastAsia"/>
          <w:lang w:eastAsia="zh-CN"/>
        </w:rPr>
        <w:t xml:space="preserve">be considered as a </w:t>
      </w:r>
      <w:r w:rsidR="005A69A7">
        <w:rPr>
          <w:rFonts w:eastAsiaTheme="minorEastAsia"/>
          <w:lang w:eastAsia="zh-CN"/>
        </w:rPr>
        <w:t xml:space="preserve">potential </w:t>
      </w:r>
      <w:r w:rsidR="00950BCD">
        <w:rPr>
          <w:rFonts w:eastAsiaTheme="minorEastAsia"/>
          <w:lang w:eastAsia="zh-CN"/>
        </w:rPr>
        <w:t>solution.</w:t>
      </w:r>
      <w:r w:rsidR="00E27CDF">
        <w:rPr>
          <w:rFonts w:eastAsiaTheme="minorEastAsia"/>
          <w:lang w:eastAsia="zh-CN"/>
        </w:rPr>
        <w:t xml:space="preserve"> </w:t>
      </w:r>
    </w:p>
    <w:p w14:paraId="3F2B6F3E" w14:textId="63EA5002" w:rsidR="00406AE5" w:rsidRDefault="00406AE5" w:rsidP="00406AE5">
      <w:pPr>
        <w:pStyle w:val="proposal"/>
        <w:ind w:left="1134" w:hanging="1134"/>
      </w:pPr>
      <w:r>
        <w:t xml:space="preserve">For comb 4, </w:t>
      </w:r>
      <w:r w:rsidR="004E3782">
        <w:t>a</w:t>
      </w:r>
      <w:r>
        <w:t xml:space="preserve"> s</w:t>
      </w:r>
      <w:r w:rsidR="00282655">
        <w:t>imilar</w:t>
      </w:r>
      <w:r>
        <w:t xml:space="preserve"> </w:t>
      </w:r>
      <w:r w:rsidR="004C4D50">
        <w:t>approach for 4 ports SRS</w:t>
      </w:r>
      <w:r w:rsidR="00282655">
        <w:t xml:space="preserve"> for cycli</w:t>
      </w:r>
      <w:r w:rsidR="004C4D50">
        <w:t>c</w:t>
      </w:r>
      <w:r w:rsidR="00282655">
        <w:t xml:space="preserve"> shifts and frequency position mapping can be considered for </w:t>
      </w:r>
      <w:r>
        <w:t xml:space="preserve"> 8 ports</w:t>
      </w:r>
      <w:r w:rsidR="004C4D50">
        <w:t xml:space="preserve"> SRS</w:t>
      </w:r>
      <w:r>
        <w:t>.</w:t>
      </w:r>
    </w:p>
    <w:p w14:paraId="33E1C952" w14:textId="77777777" w:rsidR="00235080" w:rsidRPr="00F5685B" w:rsidRDefault="00235080" w:rsidP="00D81A0C">
      <w:pPr>
        <w:spacing w:beforeLines="50" w:before="120"/>
        <w:rPr>
          <w:rFonts w:eastAsiaTheme="minorEastAsia"/>
          <w:b/>
          <w:bCs/>
        </w:rPr>
      </w:pPr>
    </w:p>
    <w:p w14:paraId="4C14DBA7" w14:textId="0FAF01F4" w:rsidR="00F5685B" w:rsidRDefault="00F5685B" w:rsidP="00F5685B">
      <w:pPr>
        <w:pStyle w:val="af2"/>
        <w:numPr>
          <w:ilvl w:val="0"/>
          <w:numId w:val="41"/>
        </w:numPr>
        <w:ind w:firstLineChars="0"/>
        <w:rPr>
          <w:rFonts w:ascii="Times New Roman" w:eastAsiaTheme="minorEastAsia" w:hAnsi="Times New Roman"/>
          <w:b/>
          <w:bCs/>
        </w:rPr>
      </w:pPr>
      <w:r>
        <w:rPr>
          <w:rFonts w:ascii="Times New Roman" w:eastAsiaTheme="minorEastAsia" w:hAnsi="Times New Roman" w:hint="eastAsia"/>
          <w:b/>
          <w:bCs/>
        </w:rPr>
        <w:t>C</w:t>
      </w:r>
      <w:r>
        <w:rPr>
          <w:rFonts w:ascii="Times New Roman" w:eastAsiaTheme="minorEastAsia" w:hAnsi="Times New Roman"/>
          <w:b/>
          <w:bCs/>
        </w:rPr>
        <w:t>ome 8</w:t>
      </w:r>
    </w:p>
    <w:p w14:paraId="47EAB3C6" w14:textId="2F0C46AD" w:rsidR="00F5685B" w:rsidRDefault="005902FD" w:rsidP="00F5685B">
      <w:pPr>
        <w:rPr>
          <w:rFonts w:eastAsiaTheme="minorEastAsia"/>
          <w:lang w:eastAsia="zh-CN"/>
        </w:rPr>
      </w:pPr>
      <w:r w:rsidRPr="005902FD">
        <w:rPr>
          <w:rFonts w:eastAsiaTheme="minorEastAsia" w:hint="eastAsia"/>
          <w:lang w:eastAsia="zh-CN"/>
        </w:rPr>
        <w:t>F</w:t>
      </w:r>
      <w:r>
        <w:rPr>
          <w:rFonts w:eastAsiaTheme="minorEastAsia"/>
          <w:lang w:eastAsia="zh-CN"/>
        </w:rPr>
        <w:t xml:space="preserve">or comb 8, </w:t>
      </w:r>
      <w:r w:rsidR="00D742D2">
        <w:rPr>
          <w:rFonts w:eastAsiaTheme="minorEastAsia"/>
          <w:lang w:eastAsia="zh-CN"/>
        </w:rPr>
        <w:t>only up to 6 cycli</w:t>
      </w:r>
      <w:r w:rsidR="00316B13">
        <w:rPr>
          <w:rFonts w:eastAsiaTheme="minorEastAsia"/>
          <w:lang w:eastAsia="zh-CN"/>
        </w:rPr>
        <w:t>c</w:t>
      </w:r>
      <w:r w:rsidR="00D742D2">
        <w:rPr>
          <w:rFonts w:eastAsiaTheme="minorEastAsia"/>
          <w:lang w:eastAsia="zh-CN"/>
        </w:rPr>
        <w:t xml:space="preserve"> shifts </w:t>
      </w:r>
      <w:r w:rsidR="00FD01B3">
        <w:rPr>
          <w:rFonts w:eastAsiaTheme="minorEastAsia"/>
          <w:lang w:eastAsia="zh-CN"/>
        </w:rPr>
        <w:t>are available</w:t>
      </w:r>
      <w:r w:rsidR="00D742D2">
        <w:rPr>
          <w:rFonts w:eastAsiaTheme="minorEastAsia"/>
          <w:lang w:eastAsia="zh-CN"/>
        </w:rPr>
        <w:t xml:space="preserve"> for SRS port</w:t>
      </w:r>
      <w:r w:rsidR="00745690">
        <w:rPr>
          <w:rFonts w:eastAsiaTheme="minorEastAsia"/>
          <w:lang w:eastAsia="zh-CN"/>
        </w:rPr>
        <w:t>s</w:t>
      </w:r>
      <w:r w:rsidR="00D742D2">
        <w:rPr>
          <w:rFonts w:eastAsiaTheme="minorEastAsia"/>
          <w:lang w:eastAsia="zh-CN"/>
        </w:rPr>
        <w:t xml:space="preserve"> </w:t>
      </w:r>
      <w:r w:rsidR="00D742D2" w:rsidRPr="00D742D2">
        <w:rPr>
          <w:rFonts w:eastAsiaTheme="minorEastAsia"/>
          <w:lang w:eastAsia="zh-CN"/>
        </w:rPr>
        <w:t>multiplexing</w:t>
      </w:r>
      <w:r w:rsidR="0012077B">
        <w:rPr>
          <w:rFonts w:eastAsiaTheme="minorEastAsia"/>
          <w:lang w:eastAsia="zh-CN"/>
        </w:rPr>
        <w:t xml:space="preserve">. </w:t>
      </w:r>
      <w:r w:rsidR="00637DF6">
        <w:rPr>
          <w:rFonts w:eastAsiaTheme="minorEastAsia"/>
          <w:lang w:eastAsia="zh-CN"/>
        </w:rPr>
        <w:t>H</w:t>
      </w:r>
      <w:r w:rsidR="00637DF6">
        <w:rPr>
          <w:rFonts w:eastAsiaTheme="minorEastAsia" w:hint="eastAsia"/>
          <w:lang w:eastAsia="zh-CN"/>
        </w:rPr>
        <w:t>owever</w:t>
      </w:r>
      <w:r w:rsidR="00637DF6">
        <w:rPr>
          <w:rFonts w:eastAsiaTheme="minorEastAsia"/>
          <w:lang w:eastAsia="zh-CN"/>
        </w:rPr>
        <w:t>, it is impossible to assign 6 cycli</w:t>
      </w:r>
      <w:r w:rsidR="00FD01B3">
        <w:rPr>
          <w:rFonts w:eastAsiaTheme="minorEastAsia"/>
          <w:lang w:eastAsia="zh-CN"/>
        </w:rPr>
        <w:t>c</w:t>
      </w:r>
      <w:r w:rsidR="00637DF6">
        <w:rPr>
          <w:rFonts w:eastAsiaTheme="minorEastAsia"/>
          <w:lang w:eastAsia="zh-CN"/>
        </w:rPr>
        <w:t xml:space="preserve"> shifts to 8 ports with </w:t>
      </w:r>
      <w:r w:rsidR="004E3782">
        <w:rPr>
          <w:rFonts w:eastAsiaTheme="minorEastAsia"/>
          <w:lang w:eastAsia="zh-CN"/>
        </w:rPr>
        <w:t xml:space="preserve">an </w:t>
      </w:r>
      <w:r w:rsidR="00FD01B3">
        <w:rPr>
          <w:rFonts w:eastAsiaTheme="minorEastAsia"/>
          <w:lang w:eastAsia="zh-CN"/>
        </w:rPr>
        <w:t xml:space="preserve">integer </w:t>
      </w:r>
      <w:r w:rsidR="00637DF6">
        <w:rPr>
          <w:rFonts w:eastAsiaTheme="minorEastAsia"/>
          <w:lang w:eastAsia="zh-CN"/>
        </w:rPr>
        <w:t xml:space="preserve">interval. Therefore, using two </w:t>
      </w:r>
      <w:r w:rsidR="00F56973">
        <w:rPr>
          <w:rFonts w:eastAsiaTheme="minorEastAsia"/>
          <w:lang w:eastAsia="zh-CN"/>
        </w:rPr>
        <w:t>c</w:t>
      </w:r>
      <w:r w:rsidR="00F56973" w:rsidRPr="004F07AF">
        <w:rPr>
          <w:rFonts w:eastAsiaTheme="minorEastAsia"/>
          <w:lang w:eastAsia="zh-CN"/>
        </w:rPr>
        <w:t>onfigurable</w:t>
      </w:r>
      <w:r w:rsidR="00F56973">
        <w:rPr>
          <w:rFonts w:eastAsiaTheme="minorEastAsia"/>
          <w:lang w:eastAsia="zh-CN"/>
        </w:rPr>
        <w:t xml:space="preserve"> </w:t>
      </w:r>
      <w:r w:rsidR="00FD01B3">
        <w:rPr>
          <w:rFonts w:eastAsiaTheme="minorEastAsia"/>
          <w:lang w:eastAsia="zh-CN"/>
        </w:rPr>
        <w:t xml:space="preserve">cyclic </w:t>
      </w:r>
      <w:r w:rsidR="00637DF6">
        <w:rPr>
          <w:rFonts w:eastAsiaTheme="minorEastAsia"/>
          <w:lang w:eastAsia="zh-CN"/>
        </w:rPr>
        <w:t>shifts for 8 ports</w:t>
      </w:r>
      <w:r w:rsidR="00FD01B3">
        <w:rPr>
          <w:rFonts w:eastAsiaTheme="minorEastAsia"/>
          <w:lang w:eastAsia="zh-CN"/>
        </w:rPr>
        <w:t xml:space="preserve"> SRS</w:t>
      </w:r>
      <w:r w:rsidR="00637DF6">
        <w:rPr>
          <w:rFonts w:eastAsiaTheme="minorEastAsia"/>
          <w:lang w:eastAsia="zh-CN"/>
        </w:rPr>
        <w:t xml:space="preserve"> </w:t>
      </w:r>
      <w:r w:rsidR="00F56973">
        <w:rPr>
          <w:rFonts w:eastAsiaTheme="minorEastAsia"/>
          <w:lang w:eastAsia="zh-CN"/>
        </w:rPr>
        <w:t>is a</w:t>
      </w:r>
      <w:r w:rsidR="00FD01B3">
        <w:rPr>
          <w:rFonts w:eastAsiaTheme="minorEastAsia"/>
          <w:lang w:eastAsia="zh-CN"/>
        </w:rPr>
        <w:t xml:space="preserve"> potential</w:t>
      </w:r>
      <w:r w:rsidR="00F56973">
        <w:rPr>
          <w:rFonts w:eastAsiaTheme="minorEastAsia"/>
          <w:lang w:eastAsia="zh-CN"/>
        </w:rPr>
        <w:t xml:space="preserve"> solution for this case. </w:t>
      </w:r>
      <w:r w:rsidR="00033C43">
        <w:rPr>
          <w:rFonts w:eastAsiaTheme="minorEastAsia"/>
          <w:lang w:eastAsia="zh-CN"/>
        </w:rPr>
        <w:t>The detail of the c</w:t>
      </w:r>
      <w:r w:rsidR="00033C43" w:rsidRPr="00423675">
        <w:rPr>
          <w:rFonts w:eastAsiaTheme="minorEastAsia"/>
          <w:lang w:eastAsia="zh-CN"/>
        </w:rPr>
        <w:t>ycli</w:t>
      </w:r>
      <w:r w:rsidR="00FD01B3">
        <w:rPr>
          <w:rFonts w:eastAsiaTheme="minorEastAsia"/>
          <w:lang w:eastAsia="zh-CN"/>
        </w:rPr>
        <w:t>c</w:t>
      </w:r>
      <w:r w:rsidR="00033C43" w:rsidRPr="00423675">
        <w:rPr>
          <w:rFonts w:eastAsiaTheme="minorEastAsia"/>
          <w:lang w:eastAsia="zh-CN"/>
        </w:rPr>
        <w:t xml:space="preserve"> shift mapping</w:t>
      </w:r>
      <w:r w:rsidR="00033C43">
        <w:rPr>
          <w:rFonts w:eastAsiaTheme="minorEastAsia"/>
          <w:lang w:eastAsia="zh-CN"/>
        </w:rPr>
        <w:t xml:space="preserve"> is shown in the table below</w:t>
      </w:r>
      <w:r w:rsidR="00537217">
        <w:rPr>
          <w:rFonts w:eastAsiaTheme="minorEastAsia"/>
          <w:lang w:eastAsia="zh-CN"/>
        </w:rPr>
        <w:t>.</w:t>
      </w:r>
    </w:p>
    <w:p w14:paraId="45436D8A" w14:textId="147881D1" w:rsidR="00382497" w:rsidRPr="00123FFE" w:rsidRDefault="00DF72D9" w:rsidP="00382497">
      <w:pPr>
        <w:pStyle w:val="table"/>
        <w:rPr>
          <w:sz w:val="18"/>
          <w:szCs w:val="18"/>
        </w:rPr>
      </w:pPr>
      <w:r>
        <w:rPr>
          <w:sz w:val="18"/>
          <w:szCs w:val="18"/>
        </w:rPr>
        <w:t>Cyclic</w:t>
      </w:r>
      <w:r w:rsidR="00382497" w:rsidRPr="00123FFE">
        <w:rPr>
          <w:sz w:val="18"/>
          <w:szCs w:val="18"/>
        </w:rPr>
        <w:t xml:space="preserve"> shift mapping for SRS </w:t>
      </w:r>
      <w:r w:rsidR="003F0506">
        <w:rPr>
          <w:sz w:val="18"/>
          <w:szCs w:val="18"/>
        </w:rPr>
        <w:t xml:space="preserve">resource </w:t>
      </w:r>
      <w:r w:rsidR="00382497" w:rsidRPr="00123FFE">
        <w:rPr>
          <w:sz w:val="18"/>
          <w:szCs w:val="18"/>
        </w:rPr>
        <w:t xml:space="preserve">with 8 ports </w:t>
      </w:r>
      <w:r w:rsidR="00382497">
        <w:rPr>
          <w:sz w:val="18"/>
          <w:szCs w:val="18"/>
        </w:rPr>
        <w:t>in</w:t>
      </w:r>
      <w:r w:rsidR="00382497" w:rsidRPr="00123FFE">
        <w:rPr>
          <w:sz w:val="18"/>
          <w:szCs w:val="18"/>
        </w:rPr>
        <w:t xml:space="preserve"> comb</w:t>
      </w:r>
      <w:r w:rsidR="00382497">
        <w:rPr>
          <w:sz w:val="18"/>
          <w:szCs w:val="18"/>
        </w:rPr>
        <w:t xml:space="preserve"> </w:t>
      </w:r>
      <w:r w:rsidR="000C6A9C">
        <w:rPr>
          <w:sz w:val="18"/>
          <w:szCs w:val="18"/>
        </w:rPr>
        <w:t>8</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BA0938" w14:paraId="2027118B" w14:textId="77777777" w:rsidTr="002A0F2A">
        <w:tc>
          <w:tcPr>
            <w:tcW w:w="1006" w:type="dxa"/>
          </w:tcPr>
          <w:p w14:paraId="1A690E53" w14:textId="77777777" w:rsidR="00BA0938" w:rsidRPr="002A0F2A" w:rsidRDefault="00BA0938" w:rsidP="00BA0938">
            <w:pPr>
              <w:rPr>
                <w:rFonts w:eastAsiaTheme="minorEastAsia"/>
                <w:sz w:val="18"/>
                <w:szCs w:val="18"/>
                <w:lang w:eastAsia="zh-CN"/>
              </w:rPr>
            </w:pPr>
          </w:p>
        </w:tc>
        <w:tc>
          <w:tcPr>
            <w:tcW w:w="1006" w:type="dxa"/>
            <w:tcBorders>
              <w:bottom w:val="single" w:sz="4" w:space="0" w:color="auto"/>
            </w:tcBorders>
          </w:tcPr>
          <w:p w14:paraId="4B573B20" w14:textId="66F1E422"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1000</w:t>
            </w:r>
          </w:p>
        </w:tc>
        <w:tc>
          <w:tcPr>
            <w:tcW w:w="1006" w:type="dxa"/>
            <w:tcBorders>
              <w:bottom w:val="single" w:sz="4" w:space="0" w:color="auto"/>
            </w:tcBorders>
          </w:tcPr>
          <w:p w14:paraId="6C842492" w14:textId="68C9CA3C"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1001</w:t>
            </w:r>
          </w:p>
        </w:tc>
        <w:tc>
          <w:tcPr>
            <w:tcW w:w="1007" w:type="dxa"/>
            <w:tcBorders>
              <w:bottom w:val="single" w:sz="4" w:space="0" w:color="auto"/>
            </w:tcBorders>
          </w:tcPr>
          <w:p w14:paraId="247BEF19" w14:textId="2060507E"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1002</w:t>
            </w:r>
          </w:p>
        </w:tc>
        <w:tc>
          <w:tcPr>
            <w:tcW w:w="1007" w:type="dxa"/>
            <w:tcBorders>
              <w:bottom w:val="single" w:sz="4" w:space="0" w:color="auto"/>
            </w:tcBorders>
          </w:tcPr>
          <w:p w14:paraId="419067E0" w14:textId="29FCAC72"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1003</w:t>
            </w:r>
          </w:p>
        </w:tc>
        <w:tc>
          <w:tcPr>
            <w:tcW w:w="1007" w:type="dxa"/>
            <w:tcBorders>
              <w:bottom w:val="single" w:sz="4" w:space="0" w:color="auto"/>
            </w:tcBorders>
          </w:tcPr>
          <w:p w14:paraId="5BEDD563" w14:textId="5D704D81"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1004</w:t>
            </w:r>
          </w:p>
        </w:tc>
        <w:tc>
          <w:tcPr>
            <w:tcW w:w="1007" w:type="dxa"/>
            <w:tcBorders>
              <w:bottom w:val="single" w:sz="4" w:space="0" w:color="auto"/>
            </w:tcBorders>
          </w:tcPr>
          <w:p w14:paraId="4E202F13" w14:textId="385A41A1"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1005</w:t>
            </w:r>
          </w:p>
        </w:tc>
        <w:tc>
          <w:tcPr>
            <w:tcW w:w="1007" w:type="dxa"/>
            <w:tcBorders>
              <w:bottom w:val="single" w:sz="4" w:space="0" w:color="auto"/>
            </w:tcBorders>
          </w:tcPr>
          <w:p w14:paraId="43BACC43" w14:textId="79948950"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1006</w:t>
            </w:r>
          </w:p>
        </w:tc>
        <w:tc>
          <w:tcPr>
            <w:tcW w:w="1007" w:type="dxa"/>
            <w:tcBorders>
              <w:bottom w:val="single" w:sz="4" w:space="0" w:color="auto"/>
            </w:tcBorders>
          </w:tcPr>
          <w:p w14:paraId="703AF071" w14:textId="5264BB5F"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1007</w:t>
            </w:r>
          </w:p>
        </w:tc>
      </w:tr>
      <w:tr w:rsidR="002A0F2A" w14:paraId="27DBFE58" w14:textId="77777777" w:rsidTr="002A0F2A">
        <w:tc>
          <w:tcPr>
            <w:tcW w:w="1006" w:type="dxa"/>
            <w:tcBorders>
              <w:right w:val="single" w:sz="4" w:space="0" w:color="auto"/>
            </w:tcBorders>
          </w:tcPr>
          <w:p w14:paraId="15D8C9F4" w14:textId="5E764800"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8C861EB" w14:textId="2268D2C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A614AC3" w14:textId="2A6A457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17E053E" w14:textId="49F738F9"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9BCC4D" w14:textId="2C518D6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F98955" w14:textId="4FA9DC2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1163B45" w14:textId="426F2E5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CECCB83" w14:textId="3E52851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484DC3" w14:textId="7EC8C55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r>
      <w:tr w:rsidR="002A0F2A" w14:paraId="01232FE5" w14:textId="77777777" w:rsidTr="002A0F2A">
        <w:tc>
          <w:tcPr>
            <w:tcW w:w="1006" w:type="dxa"/>
            <w:tcBorders>
              <w:right w:val="single" w:sz="4" w:space="0" w:color="auto"/>
            </w:tcBorders>
          </w:tcPr>
          <w:p w14:paraId="3DB93AE7" w14:textId="7AB50C7A"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6158DF5" w14:textId="7748138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3F3A1E9" w14:textId="232198A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4971A13" w14:textId="5AEB0A1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D007BF" w14:textId="05EE63F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C5F0BE" w14:textId="257D5472"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AB1985F" w14:textId="541D53D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2F24FD" w14:textId="0426EC7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DAAEBC1" w14:textId="644AB7B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r>
      <w:tr w:rsidR="002A0F2A" w14:paraId="4E95529E" w14:textId="77777777" w:rsidTr="002A0F2A">
        <w:tc>
          <w:tcPr>
            <w:tcW w:w="1006" w:type="dxa"/>
            <w:tcBorders>
              <w:right w:val="single" w:sz="4" w:space="0" w:color="auto"/>
            </w:tcBorders>
          </w:tcPr>
          <w:p w14:paraId="3DF1236E" w14:textId="0EAC946B"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6E9187D" w14:textId="2176FEE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75D5D70" w14:textId="6D1E0E27"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D645FC" w14:textId="3511E262"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47CC81" w14:textId="0A2698F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7D69BA" w14:textId="05C689D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D4DB799" w14:textId="2CA264E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98936CF" w14:textId="6D05D86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0086EF4" w14:textId="144C6D4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r>
      <w:tr w:rsidR="002A0F2A" w14:paraId="6612A2B3" w14:textId="77777777" w:rsidTr="002A0F2A">
        <w:tc>
          <w:tcPr>
            <w:tcW w:w="1006" w:type="dxa"/>
            <w:tcBorders>
              <w:right w:val="single" w:sz="4" w:space="0" w:color="auto"/>
            </w:tcBorders>
          </w:tcPr>
          <w:p w14:paraId="518F5848" w14:textId="0DC67629"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33A96AE" w14:textId="5309A9C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9B3407D" w14:textId="34C39887"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CBDECDA" w14:textId="4EBF4D5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D345843" w14:textId="1C068B00"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C2ADFEC" w14:textId="420F3FA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3DD5BEB" w14:textId="5E0A2D3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E1C1187" w14:textId="47760D6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5D922A3" w14:textId="16EDABA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r>
      <w:tr w:rsidR="002A0F2A" w14:paraId="3B91CE02" w14:textId="77777777" w:rsidTr="002A0F2A">
        <w:tc>
          <w:tcPr>
            <w:tcW w:w="1006" w:type="dxa"/>
            <w:tcBorders>
              <w:right w:val="single" w:sz="4" w:space="0" w:color="auto"/>
            </w:tcBorders>
          </w:tcPr>
          <w:p w14:paraId="73F8A4E9" w14:textId="11AFB998"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4DB7076" w14:textId="36DFAB3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176356A" w14:textId="3DB9477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EBCF1D" w14:textId="07F83159"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77580CC" w14:textId="5789D9E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1DAF64A" w14:textId="5E786F9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827491A" w14:textId="4D5CFDE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62C4A94" w14:textId="0385FDF6"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C35EB53" w14:textId="466C74D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r>
      <w:tr w:rsidR="002A0F2A" w14:paraId="3BA102AE" w14:textId="77777777" w:rsidTr="002A0F2A">
        <w:tc>
          <w:tcPr>
            <w:tcW w:w="1006" w:type="dxa"/>
            <w:tcBorders>
              <w:right w:val="single" w:sz="4" w:space="0" w:color="auto"/>
            </w:tcBorders>
          </w:tcPr>
          <w:p w14:paraId="6398EA22" w14:textId="1D6FC6A0"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C5AF829" w14:textId="49CA8DC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8EF269E" w14:textId="7AAEF8C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9A960A1" w14:textId="258B5F3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ECC32D" w14:textId="6ED1526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3086226" w14:textId="6F52BF1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3AA2C9D" w14:textId="547A8DE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27E5097" w14:textId="7CA1E28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2E66441" w14:textId="697D380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r>
    </w:tbl>
    <w:p w14:paraId="2C39C36B" w14:textId="6CAF6ED1" w:rsidR="00537217" w:rsidRPr="00382497" w:rsidRDefault="002563B3" w:rsidP="002563B3">
      <w:pPr>
        <w:spacing w:beforeLines="50" w:before="120"/>
        <w:rPr>
          <w:rFonts w:eastAsiaTheme="minorEastAsia"/>
          <w:lang w:eastAsia="zh-CN"/>
        </w:rPr>
      </w:pPr>
      <w:r>
        <w:rPr>
          <w:rFonts w:eastAsiaTheme="minorEastAsia"/>
          <w:lang w:eastAsia="zh-CN"/>
        </w:rPr>
        <w:t>Regarding the frequency-domain</w:t>
      </w:r>
      <w:r w:rsidR="00EF4B36">
        <w:rPr>
          <w:rFonts w:eastAsiaTheme="minorEastAsia"/>
          <w:lang w:eastAsia="zh-CN"/>
        </w:rPr>
        <w:t xml:space="preserve"> mapping</w:t>
      </w:r>
      <w:r w:rsidR="008609A5">
        <w:rPr>
          <w:rFonts w:eastAsiaTheme="minorEastAsia"/>
          <w:lang w:eastAsia="zh-CN"/>
        </w:rPr>
        <w:t xml:space="preserve">, </w:t>
      </w:r>
      <w:r w:rsidR="00F349C1">
        <w:rPr>
          <w:rFonts w:eastAsiaTheme="minorEastAsia"/>
          <w:lang w:eastAsia="zh-CN"/>
        </w:rPr>
        <w:t>we can consider to</w:t>
      </w:r>
      <w:r w:rsidR="00F349C1" w:rsidRPr="00F349C1">
        <w:rPr>
          <w:rFonts w:eastAsiaTheme="minorEastAsia"/>
          <w:lang w:eastAsia="zh-CN"/>
        </w:rPr>
        <w:t xml:space="preserve"> map the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1000, 1004}</w:t>
      </w:r>
      <w:r w:rsidR="00F349C1">
        <w:rPr>
          <w:rFonts w:eastAsiaTheme="minorEastAsia"/>
          <w:lang w:eastAsia="zh-CN"/>
        </w:rPr>
        <w:t xml:space="preserv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w:t>
      </w:r>
      <w:r w:rsidR="00F349C1">
        <w:rPr>
          <w:rFonts w:eastAsiaTheme="minorEastAsia"/>
          <w:lang w:eastAsia="zh-CN"/>
        </w:rPr>
        <w:t>1</w:t>
      </w:r>
      <w:r w:rsidR="00F349C1" w:rsidRPr="00F349C1">
        <w:rPr>
          <w:rFonts w:eastAsiaTheme="minorEastAsia"/>
          <w:lang w:eastAsia="zh-CN"/>
        </w:rPr>
        <w:t>, 100</w:t>
      </w:r>
      <w:r w:rsidR="00F349C1">
        <w:rPr>
          <w:rFonts w:eastAsiaTheme="minorEastAsia"/>
          <w:lang w:eastAsia="zh-CN"/>
        </w:rPr>
        <w:t>5</w:t>
      </w:r>
      <w:r w:rsidR="00F349C1" w:rsidRPr="00F349C1">
        <w:rPr>
          <w:rFonts w:eastAsiaTheme="minorEastAsia"/>
          <w:lang w:eastAsia="zh-CN"/>
        </w:rPr>
        <w:t>}</w:t>
      </w:r>
      <w:r w:rsidR="00F349C1">
        <w:rPr>
          <w:rFonts w:eastAsiaTheme="minorEastAsia"/>
          <w:lang w:eastAsia="zh-CN"/>
        </w:rPr>
        <w:t xml:space="preserv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w:t>
      </w:r>
      <w:r w:rsidR="00F349C1">
        <w:rPr>
          <w:rFonts w:eastAsiaTheme="minorEastAsia"/>
          <w:lang w:eastAsia="zh-CN"/>
        </w:rPr>
        <w:t>2</w:t>
      </w:r>
      <w:r w:rsidR="00F349C1" w:rsidRPr="00F349C1">
        <w:rPr>
          <w:rFonts w:eastAsiaTheme="minorEastAsia"/>
          <w:lang w:eastAsia="zh-CN"/>
        </w:rPr>
        <w:t>, 100</w:t>
      </w:r>
      <w:r w:rsidR="00F349C1">
        <w:rPr>
          <w:rFonts w:eastAsiaTheme="minorEastAsia"/>
          <w:lang w:eastAsia="zh-CN"/>
        </w:rPr>
        <w:t>6</w:t>
      </w:r>
      <w:r w:rsidR="00F349C1" w:rsidRPr="00F349C1">
        <w:rPr>
          <w:rFonts w:eastAsiaTheme="minorEastAsia"/>
          <w:lang w:eastAsia="zh-CN"/>
        </w:rPr>
        <w:t>}</w:t>
      </w:r>
      <w:r w:rsidR="00F349C1">
        <w:rPr>
          <w:rFonts w:eastAsiaTheme="minorEastAsia"/>
          <w:lang w:eastAsia="zh-CN"/>
        </w:rPr>
        <w:t xml:space="preserve"> a</w:t>
      </w:r>
      <w:r w:rsidR="00F349C1" w:rsidRPr="00F349C1">
        <w:rPr>
          <w:rFonts w:eastAsiaTheme="minorEastAsia"/>
          <w:lang w:eastAsia="zh-CN"/>
        </w:rPr>
        <w:t xml:space="preserve">nd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 xml:space="preserve">1003,1007} in </w:t>
      </w:r>
      <w:r w:rsidR="00F349C1">
        <w:rPr>
          <w:rFonts w:eastAsiaTheme="minorEastAsia"/>
          <w:lang w:eastAsia="zh-CN"/>
        </w:rPr>
        <w:t>four</w:t>
      </w:r>
      <w:r w:rsidR="00F349C1" w:rsidRPr="00F349C1">
        <w:rPr>
          <w:rFonts w:eastAsiaTheme="minorEastAsia"/>
          <w:lang w:eastAsia="zh-CN"/>
        </w:rPr>
        <w:t xml:space="preserve"> different frequency positions</w:t>
      </w:r>
      <w:r w:rsidR="00865F2D">
        <w:rPr>
          <w:rFonts w:eastAsiaTheme="minorEastAsia"/>
          <w:lang w:eastAsia="zh-CN"/>
        </w:rPr>
        <w:t>.</w:t>
      </w:r>
    </w:p>
    <w:p w14:paraId="1E992812" w14:textId="545A3494" w:rsidR="00FB0B5B" w:rsidRDefault="00FB0B5B" w:rsidP="00FB0B5B">
      <w:pPr>
        <w:pStyle w:val="proposal"/>
        <w:ind w:left="1134" w:hanging="1134"/>
      </w:pPr>
      <w:r>
        <w:t xml:space="preserve">For comb 8, </w:t>
      </w:r>
      <w:r w:rsidR="00980C2F">
        <w:t xml:space="preserve">8 </w:t>
      </w:r>
      <w:r w:rsidR="00042921">
        <w:t>ports</w:t>
      </w:r>
      <w:r w:rsidR="00BC50F4">
        <w:t xml:space="preserve"> SRS</w:t>
      </w:r>
      <w:r w:rsidR="00042921">
        <w:t xml:space="preserve"> </w:t>
      </w:r>
      <w:r w:rsidR="001058E4">
        <w:t>can be</w:t>
      </w:r>
      <w:r w:rsidR="00042921">
        <w:t xml:space="preserve"> mapped with </w:t>
      </w:r>
      <w:r w:rsidR="00042921">
        <w:rPr>
          <w:rFonts w:eastAsiaTheme="minorEastAsia"/>
        </w:rPr>
        <w:t>two c</w:t>
      </w:r>
      <w:r w:rsidR="00042921" w:rsidRPr="004F07AF">
        <w:rPr>
          <w:rFonts w:eastAsiaTheme="minorEastAsia"/>
        </w:rPr>
        <w:t>onfigurable</w:t>
      </w:r>
      <w:r w:rsidR="00042921">
        <w:rPr>
          <w:rFonts w:eastAsiaTheme="minorEastAsia"/>
        </w:rPr>
        <w:t xml:space="preserve"> cycli</w:t>
      </w:r>
      <w:r w:rsidR="00BC50F4">
        <w:rPr>
          <w:rFonts w:eastAsiaTheme="minorEastAsia"/>
        </w:rPr>
        <w:t>c</w:t>
      </w:r>
      <w:r w:rsidR="00042921">
        <w:rPr>
          <w:rFonts w:eastAsiaTheme="minorEastAsia"/>
        </w:rPr>
        <w:t xml:space="preserve"> shifts</w:t>
      </w:r>
      <w:r w:rsidR="00042921">
        <w:t xml:space="preserve"> in </w:t>
      </w:r>
      <w:r w:rsidR="00042921">
        <w:rPr>
          <w:rFonts w:eastAsiaTheme="minorEastAsia"/>
        </w:rPr>
        <w:t>four</w:t>
      </w:r>
      <w:r w:rsidR="00042921" w:rsidRPr="00F349C1">
        <w:rPr>
          <w:rFonts w:eastAsiaTheme="minorEastAsia"/>
        </w:rPr>
        <w:t xml:space="preserve"> different frequency positions</w:t>
      </w:r>
      <w:r>
        <w:t>.</w:t>
      </w:r>
    </w:p>
    <w:p w14:paraId="56A08E82" w14:textId="6B6C4B6A" w:rsidR="00615860" w:rsidRDefault="00615860" w:rsidP="00615860">
      <w:pPr>
        <w:pStyle w:val="proposal"/>
        <w:ind w:left="1134" w:hanging="1134"/>
      </w:pPr>
      <w:r>
        <w:t xml:space="preserve">Support to enhance </w:t>
      </w:r>
      <w:r w:rsidR="00BC50F4">
        <w:t>c</w:t>
      </w:r>
      <w:r w:rsidR="00BC50F4" w:rsidRPr="00615860">
        <w:t>ycli</w:t>
      </w:r>
      <w:r w:rsidR="00BC50F4">
        <w:t>c</w:t>
      </w:r>
      <w:r w:rsidR="00BC50F4" w:rsidRPr="00615860">
        <w:t xml:space="preserve"> shift and </w:t>
      </w:r>
      <w:r w:rsidR="00D36945">
        <w:t>FDM based</w:t>
      </w:r>
      <w:r w:rsidR="00BC50F4" w:rsidRPr="00615860">
        <w:t xml:space="preserve"> solution</w:t>
      </w:r>
      <w:r w:rsidR="00BC50F4">
        <w:t xml:space="preserve"> for </w:t>
      </w:r>
      <w:r>
        <w:t>SRS resource with 8 ports</w:t>
      </w:r>
      <w:r w:rsidR="00CC26A9">
        <w:t>.</w:t>
      </w:r>
    </w:p>
    <w:p w14:paraId="1F4326F5" w14:textId="77777777" w:rsidR="00AC7853" w:rsidRPr="00615860" w:rsidRDefault="00AC7853" w:rsidP="00C57FA6">
      <w:pPr>
        <w:rPr>
          <w:rFonts w:eastAsiaTheme="minorEastAsia"/>
          <w:lang w:eastAsia="zh-CN"/>
        </w:rPr>
      </w:pPr>
    </w:p>
    <w:p w14:paraId="7D8B423E" w14:textId="55026784" w:rsidR="004A163D" w:rsidRDefault="000970D1" w:rsidP="004A163D">
      <w:pPr>
        <w:pStyle w:val="title3"/>
        <w:rPr>
          <w:sz w:val="24"/>
          <w:szCs w:val="24"/>
        </w:rPr>
      </w:pPr>
      <w:r>
        <w:rPr>
          <w:sz w:val="24"/>
          <w:szCs w:val="24"/>
        </w:rPr>
        <w:t>TDM based</w:t>
      </w:r>
      <w:r w:rsidR="00B51C8F">
        <w:rPr>
          <w:sz w:val="24"/>
          <w:szCs w:val="24"/>
        </w:rPr>
        <w:t xml:space="preserve"> solution</w:t>
      </w:r>
    </w:p>
    <w:p w14:paraId="3F0CE7AC" w14:textId="7D33A4E6" w:rsidR="002517EA" w:rsidRDefault="00954F70" w:rsidP="00C57FA6">
      <w:pPr>
        <w:rPr>
          <w:rFonts w:eastAsiaTheme="minorEastAsia"/>
          <w:lang w:eastAsia="zh-CN"/>
        </w:rPr>
      </w:pPr>
      <w:r>
        <w:rPr>
          <w:rFonts w:eastAsiaTheme="minorEastAsia"/>
          <w:lang w:eastAsia="zh-CN"/>
        </w:rPr>
        <w:t>A</w:t>
      </w:r>
      <w:r w:rsidRPr="00954F70">
        <w:rPr>
          <w:rFonts w:eastAsiaTheme="minorEastAsia"/>
          <w:lang w:eastAsia="zh-CN"/>
        </w:rPr>
        <w:t>part from</w:t>
      </w:r>
      <w:r>
        <w:rPr>
          <w:rFonts w:eastAsiaTheme="minorEastAsia"/>
          <w:lang w:eastAsia="zh-CN"/>
        </w:rPr>
        <w:t xml:space="preserve"> </w:t>
      </w:r>
      <w:r w:rsidR="00DF72D9">
        <w:rPr>
          <w:rFonts w:eastAsiaTheme="minorEastAsia"/>
          <w:lang w:eastAsia="zh-CN"/>
        </w:rPr>
        <w:t>cyclic</w:t>
      </w:r>
      <w:r w:rsidRPr="00954F70">
        <w:rPr>
          <w:rFonts w:eastAsiaTheme="minorEastAsia"/>
          <w:lang w:eastAsia="zh-CN"/>
        </w:rPr>
        <w:t xml:space="preserve"> shift and </w:t>
      </w:r>
      <w:r w:rsidR="00D36945">
        <w:rPr>
          <w:rFonts w:eastAsiaTheme="minorEastAsia"/>
          <w:lang w:eastAsia="zh-CN"/>
        </w:rPr>
        <w:t>FDM based</w:t>
      </w:r>
      <w:r w:rsidRPr="00954F70">
        <w:rPr>
          <w:rFonts w:eastAsiaTheme="minorEastAsia"/>
          <w:lang w:eastAsia="zh-CN"/>
        </w:rPr>
        <w:t xml:space="preserve"> </w:t>
      </w:r>
      <w:r w:rsidR="00E30A40">
        <w:rPr>
          <w:rFonts w:eastAsiaTheme="minorEastAsia"/>
          <w:lang w:eastAsia="zh-CN"/>
        </w:rPr>
        <w:t>approach</w:t>
      </w:r>
      <w:r>
        <w:rPr>
          <w:rFonts w:eastAsiaTheme="minorEastAsia"/>
          <w:lang w:eastAsia="zh-CN"/>
        </w:rPr>
        <w:t xml:space="preserve">, </w:t>
      </w:r>
      <w:r w:rsidR="003669FA">
        <w:rPr>
          <w:rFonts w:eastAsiaTheme="minorEastAsia"/>
          <w:lang w:eastAsia="zh-CN"/>
        </w:rPr>
        <w:t>TDM</w:t>
      </w:r>
      <w:r w:rsidR="009500B8">
        <w:rPr>
          <w:rFonts w:eastAsiaTheme="minorEastAsia"/>
          <w:lang w:eastAsia="zh-CN"/>
        </w:rPr>
        <w:t xml:space="preserve"> </w:t>
      </w:r>
      <w:r w:rsidR="003669FA">
        <w:rPr>
          <w:rFonts w:eastAsiaTheme="minorEastAsia"/>
          <w:lang w:eastAsia="zh-CN"/>
        </w:rPr>
        <w:t xml:space="preserve">based solution is another potential way to </w:t>
      </w:r>
      <w:r w:rsidR="00E30A40">
        <w:rPr>
          <w:rFonts w:eastAsiaTheme="minorEastAsia"/>
          <w:lang w:eastAsia="zh-CN"/>
        </w:rPr>
        <w:t xml:space="preserve">multiplex </w:t>
      </w:r>
      <w:r w:rsidR="003669FA">
        <w:rPr>
          <w:rFonts w:eastAsiaTheme="minorEastAsia"/>
          <w:lang w:eastAsia="zh-CN"/>
        </w:rPr>
        <w:t>8 ports</w:t>
      </w:r>
      <w:r w:rsidR="00E30A40">
        <w:rPr>
          <w:rFonts w:eastAsiaTheme="minorEastAsia"/>
          <w:lang w:eastAsia="zh-CN"/>
        </w:rPr>
        <w:t xml:space="preserve"> </w:t>
      </w:r>
      <w:r w:rsidR="00632904">
        <w:rPr>
          <w:rFonts w:eastAsiaTheme="minorEastAsia"/>
          <w:lang w:eastAsia="zh-CN"/>
        </w:rPr>
        <w:t>for</w:t>
      </w:r>
      <w:r w:rsidR="009859D8">
        <w:rPr>
          <w:rFonts w:eastAsiaTheme="minorEastAsia"/>
          <w:lang w:eastAsia="zh-CN"/>
        </w:rPr>
        <w:t xml:space="preserve"> </w:t>
      </w:r>
      <w:proofErr w:type="gramStart"/>
      <w:r w:rsidR="009859D8">
        <w:rPr>
          <w:rFonts w:eastAsiaTheme="minorEastAsia"/>
          <w:lang w:eastAsia="zh-CN"/>
        </w:rPr>
        <w:t>a</w:t>
      </w:r>
      <w:proofErr w:type="gramEnd"/>
      <w:r w:rsidR="009859D8">
        <w:rPr>
          <w:rFonts w:eastAsiaTheme="minorEastAsia"/>
          <w:lang w:eastAsia="zh-CN"/>
        </w:rPr>
        <w:t xml:space="preserve"> </w:t>
      </w:r>
      <w:r w:rsidR="00E30A40">
        <w:rPr>
          <w:rFonts w:eastAsiaTheme="minorEastAsia"/>
          <w:lang w:eastAsia="zh-CN"/>
        </w:rPr>
        <w:t>SRS resource</w:t>
      </w:r>
      <w:r w:rsidR="003669FA">
        <w:rPr>
          <w:rFonts w:eastAsiaTheme="minorEastAsia"/>
          <w:lang w:eastAsia="zh-CN"/>
        </w:rPr>
        <w:t>.</w:t>
      </w:r>
      <w:r w:rsidR="00DF1A67">
        <w:rPr>
          <w:rFonts w:eastAsiaTheme="minorEastAsia"/>
          <w:lang w:eastAsia="zh-CN"/>
        </w:rPr>
        <w:t xml:space="preserve"> </w:t>
      </w:r>
      <w:r w:rsidR="00D00C15">
        <w:rPr>
          <w:rFonts w:eastAsiaTheme="minorEastAsia"/>
          <w:lang w:eastAsia="zh-CN"/>
        </w:rPr>
        <w:t>In this case, m</w:t>
      </w:r>
      <w:r w:rsidR="00DF1A67">
        <w:rPr>
          <w:rFonts w:eastAsiaTheme="minorEastAsia"/>
          <w:lang w:eastAsia="zh-CN"/>
        </w:rPr>
        <w:t>ore than one OFDM symbol</w:t>
      </w:r>
      <w:r w:rsidR="00B24B02">
        <w:rPr>
          <w:rFonts w:eastAsiaTheme="minorEastAsia"/>
          <w:lang w:eastAsia="zh-CN"/>
        </w:rPr>
        <w:t>,</w:t>
      </w:r>
      <w:r w:rsidR="00B24B02" w:rsidRPr="00B24B02">
        <w:rPr>
          <w:rFonts w:eastAsiaTheme="minorEastAsia"/>
          <w:lang w:eastAsia="zh-CN"/>
        </w:rPr>
        <w:t xml:space="preserve"> </w:t>
      </w:r>
      <w:r w:rsidR="00B24B02">
        <w:rPr>
          <w:rFonts w:eastAsiaTheme="minorEastAsia"/>
          <w:lang w:eastAsia="zh-CN"/>
        </w:rPr>
        <w:t>such as 2 or 4 OFDM symbols,</w:t>
      </w:r>
      <w:r w:rsidR="00DF1A67">
        <w:rPr>
          <w:rFonts w:eastAsiaTheme="minorEastAsia"/>
          <w:lang w:eastAsia="zh-CN"/>
        </w:rPr>
        <w:t xml:space="preserve"> would be occupied by one SRS resource without </w:t>
      </w:r>
      <w:r w:rsidR="004D0636">
        <w:rPr>
          <w:rFonts w:eastAsiaTheme="minorEastAsia"/>
          <w:lang w:eastAsia="zh-CN"/>
        </w:rPr>
        <w:t xml:space="preserve">any </w:t>
      </w:r>
      <w:r w:rsidR="00DF1A67">
        <w:rPr>
          <w:rFonts w:eastAsiaTheme="minorEastAsia"/>
          <w:lang w:eastAsia="zh-CN"/>
        </w:rPr>
        <w:t>repetition</w:t>
      </w:r>
      <w:r w:rsidR="003359FD">
        <w:rPr>
          <w:rFonts w:eastAsiaTheme="minorEastAsia"/>
          <w:lang w:eastAsia="zh-CN"/>
        </w:rPr>
        <w:t xml:space="preserve">. </w:t>
      </w:r>
      <w:r w:rsidR="005F146A">
        <w:rPr>
          <w:rFonts w:eastAsiaTheme="minorEastAsia"/>
          <w:lang w:eastAsia="zh-CN"/>
        </w:rPr>
        <w:t>T</w:t>
      </w:r>
      <w:r w:rsidR="002517EA">
        <w:rPr>
          <w:rFonts w:eastAsiaTheme="minorEastAsia"/>
          <w:lang w:eastAsia="zh-CN"/>
        </w:rPr>
        <w:t>he SRS port can occupy multiple OFDM symbols with the same comb structure in each OFDM symbol.</w:t>
      </w:r>
      <w:r w:rsidR="00F879A9">
        <w:rPr>
          <w:rFonts w:eastAsiaTheme="minorEastAsia"/>
          <w:lang w:eastAsia="zh-CN"/>
        </w:rPr>
        <w:t xml:space="preserve"> For example, each 4 ports are mapped on one OFDM symbol, then </w:t>
      </w:r>
      <w:r w:rsidR="00697ABA">
        <w:rPr>
          <w:rFonts w:eastAsiaTheme="minorEastAsia"/>
          <w:lang w:eastAsia="zh-CN"/>
        </w:rPr>
        <w:t xml:space="preserve">a </w:t>
      </w:r>
      <w:r w:rsidR="00F879A9">
        <w:rPr>
          <w:rFonts w:eastAsiaTheme="minorEastAsia"/>
          <w:lang w:eastAsia="zh-CN"/>
        </w:rPr>
        <w:t xml:space="preserve">total </w:t>
      </w:r>
      <w:r w:rsidR="00697ABA">
        <w:rPr>
          <w:rFonts w:eastAsiaTheme="minorEastAsia"/>
          <w:lang w:eastAsia="zh-CN"/>
        </w:rPr>
        <w:t xml:space="preserve">of </w:t>
      </w:r>
      <w:r w:rsidR="00F879A9">
        <w:rPr>
          <w:rFonts w:eastAsiaTheme="minorEastAsia"/>
          <w:lang w:eastAsia="zh-CN"/>
        </w:rPr>
        <w:t xml:space="preserve">8 ports </w:t>
      </w:r>
      <w:r w:rsidR="00697ABA">
        <w:rPr>
          <w:rFonts w:eastAsiaTheme="minorEastAsia"/>
          <w:lang w:eastAsia="zh-CN"/>
        </w:rPr>
        <w:t>are</w:t>
      </w:r>
      <w:r w:rsidR="00F879A9">
        <w:rPr>
          <w:rFonts w:eastAsiaTheme="minorEastAsia"/>
          <w:lang w:eastAsia="zh-CN"/>
        </w:rPr>
        <w:t xml:space="preserve"> </w:t>
      </w:r>
      <w:r w:rsidR="00F879A9" w:rsidRPr="00F879A9">
        <w:rPr>
          <w:rFonts w:eastAsiaTheme="minorEastAsia"/>
          <w:lang w:eastAsia="zh-CN"/>
        </w:rPr>
        <w:t>multiplex</w:t>
      </w:r>
      <w:r w:rsidR="00F879A9">
        <w:rPr>
          <w:rFonts w:eastAsiaTheme="minorEastAsia"/>
          <w:lang w:eastAsia="zh-CN"/>
        </w:rPr>
        <w:t xml:space="preserve">ed </w:t>
      </w:r>
      <w:r w:rsidR="00CC562B">
        <w:rPr>
          <w:rFonts w:eastAsiaTheme="minorEastAsia"/>
          <w:lang w:eastAsia="zh-CN"/>
        </w:rPr>
        <w:t>in two OFDM symbols.</w:t>
      </w:r>
      <w:r w:rsidR="00D508E8">
        <w:rPr>
          <w:rFonts w:eastAsiaTheme="minorEastAsia" w:hint="eastAsia"/>
          <w:lang w:eastAsia="zh-CN"/>
        </w:rPr>
        <w:t xml:space="preserve"> </w:t>
      </w:r>
      <w:r w:rsidR="002517EA">
        <w:rPr>
          <w:rFonts w:eastAsiaTheme="minorEastAsia" w:hint="eastAsia"/>
          <w:lang w:eastAsia="zh-CN"/>
        </w:rPr>
        <w:t>H</w:t>
      </w:r>
      <w:r w:rsidR="002517EA">
        <w:rPr>
          <w:rFonts w:eastAsiaTheme="minorEastAsia"/>
          <w:lang w:eastAsia="zh-CN"/>
        </w:rPr>
        <w:t xml:space="preserve">owever, </w:t>
      </w:r>
      <w:r w:rsidR="00697ABA">
        <w:rPr>
          <w:rFonts w:eastAsiaTheme="minorEastAsia"/>
          <w:lang w:eastAsia="zh-CN"/>
        </w:rPr>
        <w:t>some obvious issues</w:t>
      </w:r>
      <w:r w:rsidR="00A20740">
        <w:rPr>
          <w:rFonts w:eastAsiaTheme="minorEastAsia"/>
          <w:lang w:eastAsia="zh-CN"/>
        </w:rPr>
        <w:t xml:space="preserve"> </w:t>
      </w:r>
      <w:r w:rsidR="002517EA">
        <w:rPr>
          <w:rFonts w:eastAsiaTheme="minorEastAsia"/>
          <w:lang w:eastAsia="zh-CN"/>
        </w:rPr>
        <w:t xml:space="preserve">should be </w:t>
      </w:r>
      <w:r w:rsidR="001C62B4">
        <w:rPr>
          <w:rFonts w:eastAsiaTheme="minorEastAsia"/>
          <w:lang w:eastAsia="zh-CN"/>
        </w:rPr>
        <w:t>addressed</w:t>
      </w:r>
      <w:r w:rsidR="002517EA">
        <w:rPr>
          <w:rFonts w:eastAsiaTheme="minorEastAsia"/>
          <w:lang w:eastAsia="zh-CN"/>
        </w:rPr>
        <w:t xml:space="preserve"> when mapping the 8 ports in TDM manner as follow</w:t>
      </w:r>
      <w:r w:rsidR="00A20740">
        <w:rPr>
          <w:rFonts w:eastAsiaTheme="minorEastAsia"/>
          <w:lang w:eastAsia="zh-CN"/>
        </w:rPr>
        <w:t>s</w:t>
      </w:r>
      <w:r w:rsidR="002517EA">
        <w:rPr>
          <w:rFonts w:eastAsiaTheme="minorEastAsia"/>
          <w:lang w:eastAsia="zh-CN"/>
        </w:rPr>
        <w:t>.</w:t>
      </w:r>
    </w:p>
    <w:p w14:paraId="7599CBB7" w14:textId="0F7CED9D" w:rsidR="00642CC9" w:rsidRDefault="00D8481F" w:rsidP="009003EA">
      <w:pPr>
        <w:pStyle w:val="af2"/>
        <w:numPr>
          <w:ilvl w:val="0"/>
          <w:numId w:val="42"/>
        </w:numPr>
        <w:spacing w:beforeLines="50" w:before="120"/>
        <w:ind w:firstLineChars="0"/>
        <w:rPr>
          <w:rFonts w:ascii="Times New Roman" w:eastAsiaTheme="minorEastAsia" w:hAnsi="Times New Roman"/>
        </w:rPr>
      </w:pPr>
      <w:r w:rsidRPr="00D8481F">
        <w:rPr>
          <w:rFonts w:ascii="Times New Roman" w:eastAsiaTheme="minorEastAsia" w:hAnsi="Times New Roman"/>
        </w:rPr>
        <w:t>The</w:t>
      </w:r>
      <w:r>
        <w:rPr>
          <w:rFonts w:ascii="Times New Roman" w:eastAsiaTheme="minorEastAsia" w:hAnsi="Times New Roman"/>
        </w:rPr>
        <w:t xml:space="preserve"> SRS overhead would increase if multiple OFDM symbols </w:t>
      </w:r>
      <w:r w:rsidR="00A20740">
        <w:rPr>
          <w:rFonts w:ascii="Times New Roman" w:eastAsiaTheme="minorEastAsia" w:hAnsi="Times New Roman"/>
        </w:rPr>
        <w:t xml:space="preserve">are </w:t>
      </w:r>
      <w:r>
        <w:rPr>
          <w:rFonts w:ascii="Times New Roman" w:eastAsiaTheme="minorEastAsia" w:hAnsi="Times New Roman"/>
        </w:rPr>
        <w:t>occupied without repetition</w:t>
      </w:r>
      <w:r w:rsidR="009003EA">
        <w:rPr>
          <w:rFonts w:ascii="Times New Roman" w:eastAsiaTheme="minorEastAsia" w:hAnsi="Times New Roman"/>
        </w:rPr>
        <w:t>, let alone when SRS repetition is configured.</w:t>
      </w:r>
    </w:p>
    <w:p w14:paraId="3D99D101" w14:textId="5F632500" w:rsidR="009B4E56" w:rsidRDefault="009B4E56" w:rsidP="009003EA">
      <w:pPr>
        <w:pStyle w:val="af2"/>
        <w:numPr>
          <w:ilvl w:val="0"/>
          <w:numId w:val="42"/>
        </w:numPr>
        <w:spacing w:beforeLines="50" w:before="120"/>
        <w:ind w:firstLineChars="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 xml:space="preserve">he number of </w:t>
      </w:r>
      <w:r w:rsidR="00CA4277">
        <w:rPr>
          <w:rFonts w:ascii="Times New Roman" w:eastAsiaTheme="minorEastAsia" w:hAnsi="Times New Roman"/>
        </w:rPr>
        <w:t xml:space="preserve">SRS </w:t>
      </w:r>
      <w:r>
        <w:rPr>
          <w:rFonts w:ascii="Times New Roman" w:eastAsiaTheme="minorEastAsia" w:hAnsi="Times New Roman"/>
        </w:rPr>
        <w:t xml:space="preserve">repetitions </w:t>
      </w:r>
      <w:r w:rsidR="00491571">
        <w:rPr>
          <w:rFonts w:ascii="Times New Roman" w:eastAsiaTheme="minorEastAsia" w:hAnsi="Times New Roman"/>
        </w:rPr>
        <w:t>would</w:t>
      </w:r>
      <w:r>
        <w:rPr>
          <w:rFonts w:ascii="Times New Roman" w:eastAsiaTheme="minorEastAsia" w:hAnsi="Times New Roman"/>
        </w:rPr>
        <w:t xml:space="preserve"> be limited, </w:t>
      </w:r>
      <w:r w:rsidR="00697ABA">
        <w:rPr>
          <w:rFonts w:ascii="Times New Roman" w:eastAsiaTheme="minorEastAsia" w:hAnsi="Times New Roman"/>
        </w:rPr>
        <w:t>which</w:t>
      </w:r>
      <w:r>
        <w:rPr>
          <w:rFonts w:ascii="Times New Roman" w:eastAsiaTheme="minorEastAsia" w:hAnsi="Times New Roman"/>
        </w:rPr>
        <w:t xml:space="preserve"> would </w:t>
      </w:r>
      <w:r w:rsidR="00445975">
        <w:rPr>
          <w:rFonts w:ascii="Times New Roman" w:eastAsiaTheme="minorEastAsia" w:hAnsi="Times New Roman"/>
        </w:rPr>
        <w:t>a</w:t>
      </w:r>
      <w:r>
        <w:rPr>
          <w:rFonts w:ascii="Times New Roman" w:eastAsiaTheme="minorEastAsia" w:hAnsi="Times New Roman"/>
        </w:rPr>
        <w:t>ffect the uplink coverage</w:t>
      </w:r>
      <w:r w:rsidR="00D92D1C">
        <w:rPr>
          <w:rFonts w:ascii="Times New Roman" w:eastAsiaTheme="minorEastAsia" w:hAnsi="Times New Roman"/>
        </w:rPr>
        <w:t xml:space="preserve"> performance</w:t>
      </w:r>
      <w:r>
        <w:rPr>
          <w:rFonts w:ascii="Times New Roman" w:eastAsiaTheme="minorEastAsia" w:hAnsi="Times New Roman"/>
        </w:rPr>
        <w:t>.</w:t>
      </w:r>
    </w:p>
    <w:p w14:paraId="36666876" w14:textId="3C5B9623" w:rsidR="00534A39" w:rsidRDefault="00534A39" w:rsidP="00A31CF3">
      <w:pPr>
        <w:pStyle w:val="af2"/>
        <w:numPr>
          <w:ilvl w:val="0"/>
          <w:numId w:val="42"/>
        </w:numPr>
        <w:spacing w:beforeLines="50" w:before="120"/>
        <w:ind w:firstLineChars="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 xml:space="preserve">he additional restriction needs to be introduced </w:t>
      </w:r>
      <w:r w:rsidR="00020F9C">
        <w:rPr>
          <w:rFonts w:ascii="Times New Roman" w:eastAsiaTheme="minorEastAsia" w:hAnsi="Times New Roman"/>
        </w:rPr>
        <w:t xml:space="preserve">to bundle the multiple OFDM symbols </w:t>
      </w:r>
      <w:r w:rsidR="00BF1DA0">
        <w:rPr>
          <w:rFonts w:ascii="Times New Roman" w:eastAsiaTheme="minorEastAsia" w:hAnsi="Times New Roman"/>
        </w:rPr>
        <w:t xml:space="preserve">together </w:t>
      </w:r>
      <w:r>
        <w:rPr>
          <w:rFonts w:ascii="Times New Roman" w:eastAsiaTheme="minorEastAsia" w:hAnsi="Times New Roman"/>
        </w:rPr>
        <w:t>when hopping is enabled.</w:t>
      </w:r>
    </w:p>
    <w:p w14:paraId="209B865F" w14:textId="08E38F88" w:rsidR="00A31CF3" w:rsidRDefault="00F50A00" w:rsidP="000841F9">
      <w:pPr>
        <w:pStyle w:val="observation"/>
        <w:spacing w:afterLines="0"/>
        <w:ind w:left="1418" w:hanging="1418"/>
      </w:pPr>
      <w:r>
        <w:t xml:space="preserve">If </w:t>
      </w:r>
      <w:r w:rsidR="0073502B">
        <w:t xml:space="preserve"> </w:t>
      </w:r>
      <w:r w:rsidR="0073502B" w:rsidRPr="0073502B">
        <w:t>8</w:t>
      </w:r>
      <w:r w:rsidR="003C26A8">
        <w:t xml:space="preserve"> SRS</w:t>
      </w:r>
      <w:r w:rsidR="0073502B" w:rsidRPr="0073502B">
        <w:t xml:space="preserve"> ports </w:t>
      </w:r>
      <w:r w:rsidR="00697ABA">
        <w:t xml:space="preserve">are </w:t>
      </w:r>
      <w:r w:rsidR="003C26A8">
        <w:t>multiplexed in</w:t>
      </w:r>
      <w:r w:rsidR="0073502B" w:rsidRPr="0073502B">
        <w:t xml:space="preserve"> TDM</w:t>
      </w:r>
      <w:r w:rsidR="003C26A8">
        <w:t xml:space="preserve"> manner</w:t>
      </w:r>
      <w:r w:rsidR="0073502B">
        <w:t>,</w:t>
      </w:r>
      <w:r w:rsidR="00A76E67">
        <w:t xml:space="preserve"> </w:t>
      </w:r>
      <w:r w:rsidR="0073502B">
        <w:t xml:space="preserve"> several </w:t>
      </w:r>
      <w:r w:rsidR="0025216C">
        <w:t xml:space="preserve">key </w:t>
      </w:r>
      <w:r w:rsidR="0073502B">
        <w:t>issue</w:t>
      </w:r>
      <w:r w:rsidR="00A76E67">
        <w:t>s</w:t>
      </w:r>
      <w:r w:rsidR="00445975">
        <w:t xml:space="preserve"> </w:t>
      </w:r>
      <w:r w:rsidR="0073502B">
        <w:t xml:space="preserve">should be </w:t>
      </w:r>
      <w:r w:rsidR="003C26A8">
        <w:t>addressed</w:t>
      </w:r>
      <w:r w:rsidR="0073502B">
        <w:t xml:space="preserve">, such as overhead, uplink </w:t>
      </w:r>
      <w:r w:rsidR="0073502B" w:rsidRPr="0073502B">
        <w:t>coverage performance</w:t>
      </w:r>
      <w:r w:rsidR="00445975">
        <w:t>,</w:t>
      </w:r>
      <w:r w:rsidR="0073502B">
        <w:t xml:space="preserve"> and effect on hopping.</w:t>
      </w:r>
    </w:p>
    <w:p w14:paraId="569AE3EB" w14:textId="5F3A5888" w:rsidR="00967F1F" w:rsidRDefault="00D758BD" w:rsidP="00967F1F">
      <w:pPr>
        <w:pStyle w:val="proposal"/>
        <w:ind w:left="1134" w:hanging="1134"/>
      </w:pPr>
      <w:r>
        <w:t xml:space="preserve">The </w:t>
      </w:r>
      <w:r w:rsidRPr="00E65DC4">
        <w:t>feasibility</w:t>
      </w:r>
      <w:r>
        <w:t xml:space="preserve"> of </w:t>
      </w:r>
      <w:r w:rsidR="003C26A8">
        <w:t>TDM multiplexing of</w:t>
      </w:r>
      <w:r>
        <w:t xml:space="preserve"> </w:t>
      </w:r>
      <w:r w:rsidR="00967F1F">
        <w:t xml:space="preserve"> 8</w:t>
      </w:r>
      <w:r w:rsidR="003C26A8">
        <w:t xml:space="preserve"> SRS</w:t>
      </w:r>
      <w:r w:rsidR="00967F1F">
        <w:t xml:space="preserve"> ports </w:t>
      </w:r>
      <w:r>
        <w:t>should be</w:t>
      </w:r>
      <w:r w:rsidR="008E0522">
        <w:t xml:space="preserve"> carefully</w:t>
      </w:r>
      <w:r>
        <w:t xml:space="preserve"> discussed</w:t>
      </w:r>
      <w:r w:rsidR="00967F1F">
        <w:t>.</w:t>
      </w:r>
    </w:p>
    <w:p w14:paraId="52946942" w14:textId="77777777" w:rsidR="00C57FA6" w:rsidRPr="00967F1F" w:rsidRDefault="00C57FA6" w:rsidP="00C57FA6">
      <w:pPr>
        <w:rPr>
          <w:rFonts w:eastAsiaTheme="minorEastAsia"/>
          <w:lang w:eastAsia="zh-CN"/>
        </w:rPr>
      </w:pPr>
    </w:p>
    <w:p w14:paraId="2A0635A6" w14:textId="58B4A9B3" w:rsidR="00C57FA6" w:rsidRPr="00817B40" w:rsidRDefault="00486CDE" w:rsidP="00C57FA6">
      <w:pPr>
        <w:pStyle w:val="title3"/>
        <w:rPr>
          <w:sz w:val="24"/>
          <w:szCs w:val="24"/>
        </w:rPr>
      </w:pPr>
      <w:r>
        <w:rPr>
          <w:sz w:val="24"/>
          <w:szCs w:val="24"/>
        </w:rPr>
        <w:t>Multi</w:t>
      </w:r>
      <w:r w:rsidR="00333660">
        <w:rPr>
          <w:sz w:val="24"/>
          <w:szCs w:val="24"/>
        </w:rPr>
        <w:t>ple</w:t>
      </w:r>
      <w:r w:rsidR="003F5214">
        <w:rPr>
          <w:sz w:val="24"/>
          <w:szCs w:val="24"/>
        </w:rPr>
        <w:t>-</w:t>
      </w:r>
      <w:r>
        <w:rPr>
          <w:sz w:val="24"/>
          <w:szCs w:val="24"/>
        </w:rPr>
        <w:t>resource</w:t>
      </w:r>
      <w:r w:rsidR="00D13A18">
        <w:rPr>
          <w:sz w:val="24"/>
          <w:szCs w:val="24"/>
        </w:rPr>
        <w:t>s</w:t>
      </w:r>
      <w:r>
        <w:rPr>
          <w:sz w:val="24"/>
          <w:szCs w:val="24"/>
        </w:rPr>
        <w:t xml:space="preserve"> </w:t>
      </w:r>
      <w:r w:rsidR="00C57FA6">
        <w:rPr>
          <w:sz w:val="24"/>
          <w:szCs w:val="24"/>
        </w:rPr>
        <w:t>based solution</w:t>
      </w:r>
    </w:p>
    <w:p w14:paraId="778C9E63" w14:textId="102C0ACC" w:rsidR="00A17F2A" w:rsidRDefault="00FD6868" w:rsidP="00E41E44">
      <w:pPr>
        <w:rPr>
          <w:rFonts w:eastAsiaTheme="minorEastAsia"/>
          <w:lang w:eastAsia="zh-CN"/>
        </w:rPr>
      </w:pPr>
      <w:r>
        <w:rPr>
          <w:rFonts w:eastAsiaTheme="minorEastAsia"/>
          <w:lang w:eastAsia="zh-CN"/>
        </w:rPr>
        <w:t>For codebook-based transmission</w:t>
      </w:r>
      <w:r w:rsidR="008D297C">
        <w:rPr>
          <w:rFonts w:eastAsiaTheme="minorEastAsia"/>
          <w:lang w:eastAsia="zh-CN"/>
        </w:rPr>
        <w:t xml:space="preserve"> in </w:t>
      </w:r>
      <w:r w:rsidR="00DA66D2">
        <w:rPr>
          <w:rFonts w:eastAsiaTheme="minorEastAsia"/>
          <w:lang w:eastAsia="zh-CN"/>
        </w:rPr>
        <w:t xml:space="preserve">the </w:t>
      </w:r>
      <w:r w:rsidR="008D297C">
        <w:rPr>
          <w:rFonts w:eastAsiaTheme="minorEastAsia"/>
          <w:lang w:eastAsia="zh-CN"/>
        </w:rPr>
        <w:t>current spec</w:t>
      </w:r>
      <w:r>
        <w:rPr>
          <w:rFonts w:eastAsiaTheme="minorEastAsia"/>
          <w:lang w:eastAsia="zh-CN"/>
        </w:rPr>
        <w:t xml:space="preserve">, </w:t>
      </w:r>
      <w:r w:rsidR="00185684">
        <w:rPr>
          <w:rFonts w:eastAsiaTheme="minorEastAsia"/>
          <w:lang w:eastAsia="zh-CN"/>
        </w:rPr>
        <w:t xml:space="preserve">up to four </w:t>
      </w:r>
      <w:r w:rsidR="00063B7C">
        <w:rPr>
          <w:rFonts w:eastAsiaTheme="minorEastAsia"/>
          <w:lang w:eastAsia="zh-CN"/>
        </w:rPr>
        <w:t xml:space="preserve">SRS ports </w:t>
      </w:r>
      <w:r w:rsidR="008D297C">
        <w:rPr>
          <w:rFonts w:eastAsiaTheme="minorEastAsia"/>
          <w:lang w:eastAsia="zh-CN"/>
        </w:rPr>
        <w:t>per</w:t>
      </w:r>
      <w:r>
        <w:rPr>
          <w:rFonts w:eastAsiaTheme="minorEastAsia"/>
          <w:lang w:eastAsia="zh-CN"/>
        </w:rPr>
        <w:t xml:space="preserve"> SRS resource </w:t>
      </w:r>
      <w:r w:rsidR="008D297C">
        <w:rPr>
          <w:rFonts w:eastAsiaTheme="minorEastAsia"/>
          <w:lang w:eastAsia="zh-CN"/>
        </w:rPr>
        <w:t xml:space="preserve">can be configured </w:t>
      </w:r>
      <w:r>
        <w:rPr>
          <w:rFonts w:eastAsiaTheme="minorEastAsia"/>
          <w:lang w:eastAsia="zh-CN"/>
        </w:rPr>
        <w:t>for uplink sounding</w:t>
      </w:r>
      <w:r w:rsidR="002D4DE0">
        <w:rPr>
          <w:rFonts w:eastAsiaTheme="minorEastAsia"/>
          <w:lang w:eastAsia="zh-CN"/>
        </w:rPr>
        <w:t xml:space="preserve">. </w:t>
      </w:r>
      <w:r w:rsidR="00DA66D2">
        <w:rPr>
          <w:rFonts w:eastAsiaTheme="minorEastAsia"/>
          <w:lang w:eastAsia="zh-CN"/>
        </w:rPr>
        <w:t>T</w:t>
      </w:r>
      <w:r w:rsidR="001F1B68">
        <w:rPr>
          <w:rFonts w:eastAsiaTheme="minorEastAsia"/>
          <w:lang w:eastAsia="zh-CN"/>
        </w:rPr>
        <w:t xml:space="preserve">o </w:t>
      </w:r>
      <w:r w:rsidR="00501FF3">
        <w:rPr>
          <w:rFonts w:eastAsiaTheme="minorEastAsia"/>
          <w:lang w:eastAsia="zh-CN"/>
        </w:rPr>
        <w:t>support</w:t>
      </w:r>
      <w:r w:rsidR="001F1B68">
        <w:rPr>
          <w:rFonts w:eastAsiaTheme="minorEastAsia"/>
          <w:lang w:eastAsia="zh-CN"/>
        </w:rPr>
        <w:t xml:space="preserve"> </w:t>
      </w:r>
      <w:r w:rsidR="00185684">
        <w:rPr>
          <w:rFonts w:eastAsiaTheme="minorEastAsia"/>
          <w:lang w:eastAsia="zh-CN"/>
        </w:rPr>
        <w:t>more</w:t>
      </w:r>
      <w:r w:rsidR="00501FF3">
        <w:rPr>
          <w:rFonts w:eastAsiaTheme="minorEastAsia"/>
          <w:lang w:eastAsia="zh-CN"/>
        </w:rPr>
        <w:t xml:space="preserve"> than 4</w:t>
      </w:r>
      <w:r w:rsidR="001F1B68">
        <w:rPr>
          <w:rFonts w:eastAsiaTheme="minorEastAsia"/>
          <w:lang w:eastAsia="zh-CN"/>
        </w:rPr>
        <w:t xml:space="preserve"> ports for uplink sounding and channel estimation</w:t>
      </w:r>
      <w:r w:rsidR="000032D6">
        <w:rPr>
          <w:rFonts w:eastAsiaTheme="minorEastAsia"/>
          <w:lang w:eastAsia="zh-CN"/>
        </w:rPr>
        <w:t xml:space="preserve">, </w:t>
      </w:r>
      <w:r w:rsidR="00501FF3">
        <w:rPr>
          <w:rFonts w:eastAsiaTheme="minorEastAsia"/>
          <w:lang w:eastAsia="zh-CN"/>
        </w:rPr>
        <w:t>aggregating</w:t>
      </w:r>
      <w:r w:rsidR="001F1B68">
        <w:rPr>
          <w:rFonts w:eastAsiaTheme="minorEastAsia"/>
          <w:lang w:eastAsia="zh-CN"/>
        </w:rPr>
        <w:t xml:space="preserve"> </w:t>
      </w:r>
      <w:r w:rsidR="0063671B">
        <w:rPr>
          <w:rFonts w:eastAsiaTheme="minorEastAsia"/>
          <w:lang w:eastAsia="zh-CN"/>
        </w:rPr>
        <w:t xml:space="preserve">SRS </w:t>
      </w:r>
      <w:r w:rsidR="001F1B68">
        <w:rPr>
          <w:rFonts w:eastAsiaTheme="minorEastAsia"/>
          <w:lang w:eastAsia="zh-CN"/>
        </w:rPr>
        <w:t xml:space="preserve">ports from multiple SRS resources </w:t>
      </w:r>
      <w:r w:rsidR="00185684">
        <w:rPr>
          <w:rFonts w:eastAsiaTheme="minorEastAsia"/>
          <w:lang w:eastAsia="zh-CN"/>
        </w:rPr>
        <w:t xml:space="preserve">is also a possible </w:t>
      </w:r>
      <w:r w:rsidR="00321088">
        <w:rPr>
          <w:rFonts w:eastAsiaTheme="minorEastAsia"/>
          <w:lang w:eastAsia="zh-CN"/>
        </w:rPr>
        <w:t>scheme</w:t>
      </w:r>
      <w:r w:rsidR="00185684">
        <w:rPr>
          <w:rFonts w:eastAsiaTheme="minorEastAsia"/>
          <w:lang w:eastAsia="zh-CN"/>
        </w:rPr>
        <w:t xml:space="preserve"> </w:t>
      </w:r>
      <w:r w:rsidR="000032D6">
        <w:rPr>
          <w:rFonts w:eastAsiaTheme="minorEastAsia"/>
          <w:lang w:eastAsia="zh-CN"/>
        </w:rPr>
        <w:t xml:space="preserve">to </w:t>
      </w:r>
      <w:r w:rsidR="0051688B">
        <w:rPr>
          <w:rFonts w:eastAsiaTheme="minorEastAsia"/>
          <w:lang w:eastAsia="zh-CN"/>
        </w:rPr>
        <w:t>achieve</w:t>
      </w:r>
      <w:r>
        <w:rPr>
          <w:rFonts w:eastAsiaTheme="minorEastAsia"/>
          <w:lang w:eastAsia="zh-CN"/>
        </w:rPr>
        <w:t xml:space="preserve"> </w:t>
      </w:r>
      <w:r w:rsidR="00D15A32">
        <w:rPr>
          <w:rFonts w:eastAsiaTheme="minorEastAsia"/>
          <w:lang w:eastAsia="zh-CN"/>
        </w:rPr>
        <w:t>8</w:t>
      </w:r>
      <w:r>
        <w:rPr>
          <w:rFonts w:eastAsiaTheme="minorEastAsia"/>
          <w:lang w:eastAsia="zh-CN"/>
        </w:rPr>
        <w:t xml:space="preserve"> SRS ports</w:t>
      </w:r>
      <w:r w:rsidR="00D15A32">
        <w:rPr>
          <w:rFonts w:eastAsiaTheme="minorEastAsia"/>
          <w:lang w:eastAsia="zh-CN"/>
        </w:rPr>
        <w:t>.</w:t>
      </w:r>
      <w:r w:rsidR="0049623A">
        <w:rPr>
          <w:rFonts w:eastAsiaTheme="minorEastAsia"/>
          <w:lang w:eastAsia="zh-CN"/>
        </w:rPr>
        <w:t xml:space="preserve"> </w:t>
      </w:r>
      <w:r w:rsidR="00F56669">
        <w:rPr>
          <w:rFonts w:eastAsiaTheme="minorEastAsia"/>
          <w:lang w:eastAsia="zh-CN"/>
        </w:rPr>
        <w:t>These m</w:t>
      </w:r>
      <w:r w:rsidR="00E55A9E">
        <w:rPr>
          <w:rFonts w:eastAsiaTheme="minorEastAsia"/>
          <w:lang w:eastAsia="zh-CN"/>
        </w:rPr>
        <w:t>ultiple SRS resource</w:t>
      </w:r>
      <w:r w:rsidR="00F56669">
        <w:rPr>
          <w:rFonts w:eastAsiaTheme="minorEastAsia"/>
          <w:lang w:eastAsia="zh-CN"/>
        </w:rPr>
        <w:t>s</w:t>
      </w:r>
      <w:r w:rsidR="00E55A9E">
        <w:rPr>
          <w:rFonts w:eastAsiaTheme="minorEastAsia"/>
          <w:lang w:eastAsia="zh-CN"/>
        </w:rPr>
        <w:t xml:space="preserve"> can be from the same SRS set,</w:t>
      </w:r>
      <w:r w:rsidR="00501FF3">
        <w:rPr>
          <w:rFonts w:eastAsiaTheme="minorEastAsia"/>
          <w:lang w:eastAsia="zh-CN"/>
        </w:rPr>
        <w:t xml:space="preserve"> or</w:t>
      </w:r>
      <w:r w:rsidR="00E55A9E">
        <w:rPr>
          <w:rFonts w:eastAsiaTheme="minorEastAsia"/>
          <w:lang w:eastAsia="zh-CN"/>
        </w:rPr>
        <w:t xml:space="preserve"> even from</w:t>
      </w:r>
      <w:r w:rsidR="007D07EA">
        <w:rPr>
          <w:rFonts w:eastAsiaTheme="minorEastAsia"/>
          <w:lang w:eastAsia="zh-CN"/>
        </w:rPr>
        <w:t xml:space="preserve"> </w:t>
      </w:r>
      <w:r w:rsidR="004A45AE">
        <w:rPr>
          <w:rFonts w:eastAsiaTheme="minorEastAsia"/>
          <w:lang w:eastAsia="zh-CN"/>
        </w:rPr>
        <w:t xml:space="preserve">different SRS sets. </w:t>
      </w:r>
    </w:p>
    <w:p w14:paraId="6EE23D0C" w14:textId="3C5595C2" w:rsidR="000F7D16" w:rsidRDefault="004A45AE" w:rsidP="00E41E44">
      <w:pPr>
        <w:rPr>
          <w:rFonts w:eastAsiaTheme="minorEastAsia"/>
          <w:lang w:eastAsia="zh-CN"/>
        </w:rPr>
      </w:pPr>
      <w:r>
        <w:rPr>
          <w:rFonts w:eastAsiaTheme="minorEastAsia"/>
          <w:lang w:eastAsia="zh-CN"/>
        </w:rPr>
        <w:t xml:space="preserve">However, </w:t>
      </w:r>
      <w:r w:rsidR="00CA4A52">
        <w:rPr>
          <w:rFonts w:eastAsiaTheme="minorEastAsia"/>
          <w:lang w:eastAsia="zh-CN"/>
        </w:rPr>
        <w:t>this solution also require</w:t>
      </w:r>
      <w:r w:rsidR="00667BD3">
        <w:rPr>
          <w:rFonts w:eastAsiaTheme="minorEastAsia"/>
          <w:lang w:eastAsia="zh-CN"/>
        </w:rPr>
        <w:t>s</w:t>
      </w:r>
      <w:r w:rsidR="00CA4A52">
        <w:rPr>
          <w:rFonts w:eastAsiaTheme="minorEastAsia"/>
          <w:lang w:eastAsia="zh-CN"/>
        </w:rPr>
        <w:t xml:space="preserve"> some restriction</w:t>
      </w:r>
      <w:r w:rsidR="001A3377">
        <w:rPr>
          <w:rFonts w:eastAsiaTheme="minorEastAsia"/>
          <w:lang w:eastAsia="zh-CN"/>
        </w:rPr>
        <w:t>s</w:t>
      </w:r>
      <w:r w:rsidR="00CA4A52">
        <w:rPr>
          <w:rFonts w:eastAsiaTheme="minorEastAsia"/>
          <w:lang w:eastAsia="zh-CN"/>
        </w:rPr>
        <w:t xml:space="preserve">, such as </w:t>
      </w:r>
      <w:r w:rsidR="00423BF4">
        <w:rPr>
          <w:rFonts w:eastAsiaTheme="minorEastAsia"/>
          <w:lang w:eastAsia="zh-CN"/>
        </w:rPr>
        <w:t>the offset between two SRS resource</w:t>
      </w:r>
      <w:r w:rsidR="001A3377">
        <w:rPr>
          <w:rFonts w:eastAsiaTheme="minorEastAsia"/>
          <w:lang w:eastAsia="zh-CN"/>
        </w:rPr>
        <w:t>s</w:t>
      </w:r>
      <w:r w:rsidR="00423BF4">
        <w:rPr>
          <w:rFonts w:eastAsiaTheme="minorEastAsia"/>
          <w:lang w:eastAsia="zh-CN"/>
        </w:rPr>
        <w:t xml:space="preserve">, </w:t>
      </w:r>
      <w:r w:rsidR="001A3377">
        <w:rPr>
          <w:rFonts w:eastAsiaTheme="minorEastAsia"/>
          <w:lang w:eastAsia="zh-CN"/>
        </w:rPr>
        <w:t xml:space="preserve">and </w:t>
      </w:r>
      <w:r w:rsidR="00423BF4">
        <w:rPr>
          <w:rFonts w:eastAsiaTheme="minorEastAsia"/>
          <w:lang w:eastAsia="zh-CN"/>
        </w:rPr>
        <w:t xml:space="preserve">the </w:t>
      </w:r>
      <w:r w:rsidR="00423BF4" w:rsidRPr="00423BF4">
        <w:rPr>
          <w:rFonts w:eastAsiaTheme="minorEastAsia"/>
          <w:lang w:eastAsia="zh-CN"/>
        </w:rPr>
        <w:t xml:space="preserve">consistency </w:t>
      </w:r>
      <w:r w:rsidR="00423BF4">
        <w:rPr>
          <w:rFonts w:eastAsiaTheme="minorEastAsia"/>
          <w:lang w:eastAsia="zh-CN"/>
        </w:rPr>
        <w:t>of transmission power and p</w:t>
      </w:r>
      <w:r w:rsidR="001A3377">
        <w:rPr>
          <w:rFonts w:eastAsiaTheme="minorEastAsia"/>
          <w:lang w:eastAsia="zh-CN"/>
        </w:rPr>
        <w:t>ha</w:t>
      </w:r>
      <w:r w:rsidR="00423BF4">
        <w:rPr>
          <w:rFonts w:eastAsiaTheme="minorEastAsia"/>
          <w:lang w:eastAsia="zh-CN"/>
        </w:rPr>
        <w:t xml:space="preserve">se. Besides, the SRI indication in DCI might also need </w:t>
      </w:r>
      <w:r w:rsidR="001A3377">
        <w:rPr>
          <w:rFonts w:eastAsiaTheme="minorEastAsia"/>
          <w:lang w:eastAsia="zh-CN"/>
        </w:rPr>
        <w:t xml:space="preserve">to </w:t>
      </w:r>
      <w:r w:rsidR="00423BF4">
        <w:rPr>
          <w:rFonts w:eastAsiaTheme="minorEastAsia"/>
          <w:lang w:eastAsia="zh-CN"/>
        </w:rPr>
        <w:t xml:space="preserve">be </w:t>
      </w:r>
      <w:r w:rsidR="008D0500">
        <w:rPr>
          <w:rFonts w:eastAsiaTheme="minorEastAsia"/>
          <w:lang w:eastAsia="zh-CN"/>
        </w:rPr>
        <w:t xml:space="preserve">redefined or </w:t>
      </w:r>
      <w:r w:rsidR="00423BF4">
        <w:rPr>
          <w:rFonts w:eastAsiaTheme="minorEastAsia"/>
          <w:lang w:eastAsia="zh-CN"/>
        </w:rPr>
        <w:t>enhanced</w:t>
      </w:r>
      <w:r w:rsidR="008D0500">
        <w:rPr>
          <w:rFonts w:eastAsiaTheme="minorEastAsia"/>
          <w:lang w:eastAsia="zh-CN"/>
        </w:rPr>
        <w:t xml:space="preserve">. </w:t>
      </w:r>
    </w:p>
    <w:p w14:paraId="5C00CA66" w14:textId="2C0D33F5" w:rsidR="00881B9A" w:rsidRDefault="00881B9A" w:rsidP="00881B9A">
      <w:pPr>
        <w:pStyle w:val="observation"/>
        <w:spacing w:afterLines="0"/>
        <w:ind w:left="1418" w:hanging="1418"/>
      </w:pPr>
      <w:r w:rsidRPr="0073502B">
        <w:t xml:space="preserve">8 </w:t>
      </w:r>
      <w:r>
        <w:t xml:space="preserve">SRS </w:t>
      </w:r>
      <w:r w:rsidRPr="0073502B">
        <w:t xml:space="preserve">ports </w:t>
      </w:r>
      <w:r>
        <w:t xml:space="preserve">for codebook-based transmission can be </w:t>
      </w:r>
      <w:r w:rsidR="00667BD3">
        <w:t>mapped on</w:t>
      </w:r>
      <w:r>
        <w:t xml:space="preserve"> multiple SRS resource</w:t>
      </w:r>
      <w:r w:rsidR="00AD28B8">
        <w:t>s</w:t>
      </w:r>
      <w:r>
        <w:t>.</w:t>
      </w:r>
    </w:p>
    <w:p w14:paraId="43EC530C" w14:textId="40EFB149" w:rsidR="00957D29" w:rsidRDefault="00CD0842" w:rsidP="00957D29">
      <w:pPr>
        <w:pStyle w:val="proposal"/>
        <w:ind w:left="1134" w:hanging="1134"/>
      </w:pPr>
      <w:r>
        <w:t xml:space="preserve">The </w:t>
      </w:r>
      <w:r w:rsidRPr="00E65DC4">
        <w:t>feasibility</w:t>
      </w:r>
      <w:r>
        <w:t xml:space="preserve"> of</w:t>
      </w:r>
      <w:r w:rsidR="000B3109">
        <w:t xml:space="preserve"> </w:t>
      </w:r>
      <w:r w:rsidR="00667BD3">
        <w:t xml:space="preserve">aggregating </w:t>
      </w:r>
      <w:r w:rsidR="000B3109">
        <w:t xml:space="preserve">8 ports from </w:t>
      </w:r>
      <w:r w:rsidR="000B3109" w:rsidRPr="000B3109">
        <w:t>multiple SRS resources</w:t>
      </w:r>
      <w:r w:rsidR="000B3109">
        <w:t xml:space="preserve"> </w:t>
      </w:r>
      <w:r w:rsidR="006C792D">
        <w:t xml:space="preserve">for </w:t>
      </w:r>
      <w:proofErr w:type="gramStart"/>
      <w:r w:rsidR="006C792D">
        <w:t>codebook</w:t>
      </w:r>
      <w:r w:rsidR="008B41B8">
        <w:t xml:space="preserve"> </w:t>
      </w:r>
      <w:r w:rsidR="006C792D">
        <w:t>based</w:t>
      </w:r>
      <w:proofErr w:type="gramEnd"/>
      <w:r w:rsidR="006C792D">
        <w:t xml:space="preserve"> uplink transmission </w:t>
      </w:r>
      <w:r w:rsidR="0001474C">
        <w:t>should</w:t>
      </w:r>
      <w:r w:rsidR="000B3109">
        <w:t xml:space="preserve"> be further studied</w:t>
      </w:r>
      <w:r w:rsidR="00957D29">
        <w:t>.</w:t>
      </w:r>
    </w:p>
    <w:p w14:paraId="5A4D6CE1" w14:textId="77777777" w:rsidR="002F3482" w:rsidRPr="008D0500" w:rsidRDefault="002F3482" w:rsidP="002F3482">
      <w:pPr>
        <w:rPr>
          <w:rFonts w:eastAsiaTheme="minorEastAsia"/>
          <w:lang w:eastAsia="zh-CN"/>
        </w:rPr>
      </w:pPr>
    </w:p>
    <w:p w14:paraId="0264D07F" w14:textId="7F9F09E4" w:rsidR="00F325B3" w:rsidRDefault="00F42162" w:rsidP="00F325B3">
      <w:pPr>
        <w:pStyle w:val="title2"/>
        <w:rPr>
          <w:rFonts w:eastAsiaTheme="minorEastAsia"/>
        </w:rPr>
      </w:pPr>
      <w:r>
        <w:rPr>
          <w:rFonts w:eastAsiaTheme="minorEastAsia"/>
        </w:rPr>
        <w:t xml:space="preserve">Enhancement on </w:t>
      </w:r>
      <w:r w:rsidR="00F325B3">
        <w:rPr>
          <w:rFonts w:eastAsiaTheme="minorEastAsia"/>
        </w:rPr>
        <w:t>SRS for non-codebook</w:t>
      </w:r>
    </w:p>
    <w:p w14:paraId="18B77B7A" w14:textId="1B911D2F" w:rsidR="00C55995" w:rsidRPr="00C55995" w:rsidRDefault="00FB1BD3" w:rsidP="00C55995">
      <w:pPr>
        <w:rPr>
          <w:rFonts w:eastAsiaTheme="minorEastAsia"/>
          <w:lang w:eastAsia="zh-CN"/>
        </w:rPr>
      </w:pPr>
      <w:r>
        <w:rPr>
          <w:rFonts w:eastAsiaTheme="minorEastAsia" w:hint="eastAsia"/>
          <w:lang w:eastAsia="zh-CN"/>
        </w:rPr>
        <w:t>F</w:t>
      </w:r>
      <w:r>
        <w:rPr>
          <w:rFonts w:eastAsiaTheme="minorEastAsia"/>
          <w:lang w:eastAsia="zh-CN"/>
        </w:rPr>
        <w:t>or non-</w:t>
      </w:r>
      <w:proofErr w:type="gramStart"/>
      <w:r w:rsidR="00F50A00">
        <w:rPr>
          <w:rFonts w:eastAsiaTheme="minorEastAsia"/>
          <w:lang w:eastAsia="zh-CN"/>
        </w:rPr>
        <w:t>codebook</w:t>
      </w:r>
      <w:r w:rsidR="00F61ECA">
        <w:rPr>
          <w:rFonts w:eastAsiaTheme="minorEastAsia"/>
          <w:lang w:eastAsia="zh-CN"/>
        </w:rPr>
        <w:t xml:space="preserve"> </w:t>
      </w:r>
      <w:r w:rsidR="00F50A00">
        <w:rPr>
          <w:rFonts w:eastAsiaTheme="minorEastAsia"/>
          <w:lang w:eastAsia="zh-CN"/>
        </w:rPr>
        <w:t>based</w:t>
      </w:r>
      <w:proofErr w:type="gramEnd"/>
      <w:r>
        <w:rPr>
          <w:rFonts w:eastAsiaTheme="minorEastAsia"/>
          <w:lang w:eastAsia="zh-CN"/>
        </w:rPr>
        <w:t xml:space="preserve"> </w:t>
      </w:r>
      <w:r w:rsidR="00F61ECA">
        <w:rPr>
          <w:rFonts w:eastAsiaTheme="minorEastAsia"/>
          <w:lang w:eastAsia="zh-CN"/>
        </w:rPr>
        <w:t xml:space="preserve">uplink </w:t>
      </w:r>
      <w:r>
        <w:rPr>
          <w:rFonts w:eastAsiaTheme="minorEastAsia"/>
          <w:lang w:eastAsia="zh-CN"/>
        </w:rPr>
        <w:t xml:space="preserve">transmission, </w:t>
      </w:r>
      <w:r w:rsidR="009C774A">
        <w:rPr>
          <w:rFonts w:eastAsiaTheme="minorEastAsia"/>
          <w:lang w:eastAsia="zh-CN"/>
        </w:rPr>
        <w:t xml:space="preserve">UE </w:t>
      </w:r>
      <w:r w:rsidR="007C66E0">
        <w:rPr>
          <w:rFonts w:eastAsiaTheme="minorEastAsia"/>
          <w:lang w:eastAsia="zh-CN"/>
        </w:rPr>
        <w:t>is configured with</w:t>
      </w:r>
      <w:r w:rsidR="009C774A">
        <w:rPr>
          <w:rFonts w:eastAsiaTheme="minorEastAsia"/>
          <w:lang w:eastAsia="zh-CN"/>
        </w:rPr>
        <w:t xml:space="preserve"> multiple SRS resources </w:t>
      </w:r>
      <w:r w:rsidR="00073202">
        <w:rPr>
          <w:rFonts w:eastAsiaTheme="minorEastAsia"/>
          <w:lang w:eastAsia="zh-CN"/>
        </w:rPr>
        <w:t xml:space="preserve">each with a </w:t>
      </w:r>
      <w:r w:rsidR="007C66E0">
        <w:rPr>
          <w:rFonts w:eastAsiaTheme="minorEastAsia"/>
          <w:lang w:eastAsia="zh-CN"/>
        </w:rPr>
        <w:t>single port in a set</w:t>
      </w:r>
      <w:r w:rsidR="004A4E1C">
        <w:rPr>
          <w:rFonts w:eastAsiaTheme="minorEastAsia"/>
          <w:lang w:eastAsia="zh-CN"/>
        </w:rPr>
        <w:t>.</w:t>
      </w:r>
      <w:r w:rsidR="000B0F26">
        <w:rPr>
          <w:rFonts w:eastAsiaTheme="minorEastAsia"/>
          <w:lang w:eastAsia="zh-CN"/>
        </w:rPr>
        <w:t xml:space="preserve"> In the current NR </w:t>
      </w:r>
      <w:r w:rsidR="004A4E1C">
        <w:rPr>
          <w:rFonts w:eastAsiaTheme="minorEastAsia"/>
          <w:lang w:eastAsia="zh-CN"/>
        </w:rPr>
        <w:t>spec</w:t>
      </w:r>
      <w:r w:rsidR="000B0F26">
        <w:rPr>
          <w:rFonts w:eastAsiaTheme="minorEastAsia"/>
          <w:lang w:eastAsia="zh-CN"/>
        </w:rPr>
        <w:t>, up to four SRS re</w:t>
      </w:r>
      <w:r w:rsidR="001A3377">
        <w:rPr>
          <w:rFonts w:eastAsiaTheme="minorEastAsia"/>
          <w:lang w:eastAsia="zh-CN"/>
        </w:rPr>
        <w:t>s</w:t>
      </w:r>
      <w:r w:rsidR="000B0F26">
        <w:rPr>
          <w:rFonts w:eastAsiaTheme="minorEastAsia"/>
          <w:lang w:eastAsia="zh-CN"/>
        </w:rPr>
        <w:t>ources in one SRS resource set</w:t>
      </w:r>
      <w:r w:rsidR="004A4E1C">
        <w:rPr>
          <w:rFonts w:eastAsiaTheme="minorEastAsia"/>
          <w:lang w:eastAsia="zh-CN"/>
        </w:rPr>
        <w:t xml:space="preserve"> can be configured</w:t>
      </w:r>
      <w:r w:rsidR="000B0F26">
        <w:rPr>
          <w:rFonts w:eastAsiaTheme="minorEastAsia"/>
          <w:lang w:eastAsia="zh-CN"/>
        </w:rPr>
        <w:t xml:space="preserve">. </w:t>
      </w:r>
      <w:r w:rsidR="00927016">
        <w:rPr>
          <w:rFonts w:eastAsiaTheme="minorEastAsia"/>
          <w:lang w:eastAsia="zh-CN"/>
        </w:rPr>
        <w:t>Therefore, in order to support more than four layers in non-</w:t>
      </w:r>
      <w:proofErr w:type="gramStart"/>
      <w:r w:rsidR="00F50A00">
        <w:rPr>
          <w:rFonts w:eastAsiaTheme="minorEastAsia"/>
          <w:lang w:eastAsia="zh-CN"/>
        </w:rPr>
        <w:t>codebook</w:t>
      </w:r>
      <w:r w:rsidR="006A008F">
        <w:rPr>
          <w:rFonts w:eastAsiaTheme="minorEastAsia"/>
          <w:lang w:eastAsia="zh-CN"/>
        </w:rPr>
        <w:t xml:space="preserve"> </w:t>
      </w:r>
      <w:r w:rsidR="00F50A00">
        <w:rPr>
          <w:rFonts w:eastAsiaTheme="minorEastAsia"/>
          <w:lang w:eastAsia="zh-CN"/>
        </w:rPr>
        <w:t>based</w:t>
      </w:r>
      <w:proofErr w:type="gramEnd"/>
      <w:r w:rsidR="00927016">
        <w:rPr>
          <w:rFonts w:eastAsiaTheme="minorEastAsia"/>
          <w:lang w:eastAsia="zh-CN"/>
        </w:rPr>
        <w:t xml:space="preserve"> </w:t>
      </w:r>
      <w:r w:rsidR="006A008F">
        <w:rPr>
          <w:rFonts w:eastAsiaTheme="minorEastAsia"/>
          <w:lang w:eastAsia="zh-CN"/>
        </w:rPr>
        <w:t xml:space="preserve">uplink </w:t>
      </w:r>
      <w:r w:rsidR="00927016">
        <w:rPr>
          <w:rFonts w:eastAsiaTheme="minorEastAsia"/>
          <w:lang w:eastAsia="zh-CN"/>
        </w:rPr>
        <w:t>transmission, increasing the maximum number of SRS re</w:t>
      </w:r>
      <w:r w:rsidR="001A3377">
        <w:rPr>
          <w:rFonts w:eastAsiaTheme="minorEastAsia"/>
          <w:lang w:eastAsia="zh-CN"/>
        </w:rPr>
        <w:t>s</w:t>
      </w:r>
      <w:r w:rsidR="00927016">
        <w:rPr>
          <w:rFonts w:eastAsiaTheme="minorEastAsia"/>
          <w:lang w:eastAsia="zh-CN"/>
        </w:rPr>
        <w:t xml:space="preserve">ources to 8 in one SRS resource set </w:t>
      </w:r>
      <w:r w:rsidR="006312E0">
        <w:rPr>
          <w:rFonts w:eastAsiaTheme="minorEastAsia"/>
          <w:lang w:eastAsia="zh-CN"/>
        </w:rPr>
        <w:t>can</w:t>
      </w:r>
      <w:r w:rsidR="00927016">
        <w:rPr>
          <w:rFonts w:eastAsiaTheme="minorEastAsia"/>
          <w:lang w:eastAsia="zh-CN"/>
        </w:rPr>
        <w:t xml:space="preserve"> be supported</w:t>
      </w:r>
      <w:r w:rsidR="001D4954">
        <w:rPr>
          <w:rFonts w:eastAsiaTheme="minorEastAsia"/>
          <w:lang w:eastAsia="zh-CN"/>
        </w:rPr>
        <w:t xml:space="preserve">, which is </w:t>
      </w:r>
      <w:r w:rsidR="004A4E1C">
        <w:rPr>
          <w:rFonts w:eastAsiaTheme="minorEastAsia"/>
          <w:lang w:eastAsia="zh-CN"/>
        </w:rPr>
        <w:t>a straightforward</w:t>
      </w:r>
      <w:r w:rsidR="001D4954">
        <w:rPr>
          <w:rFonts w:eastAsiaTheme="minorEastAsia"/>
          <w:lang w:eastAsia="zh-CN"/>
        </w:rPr>
        <w:t xml:space="preserve"> way to </w:t>
      </w:r>
      <w:r w:rsidR="004A4E1C">
        <w:rPr>
          <w:rFonts w:eastAsiaTheme="minorEastAsia"/>
          <w:lang w:eastAsia="zh-CN"/>
        </w:rPr>
        <w:t>support</w:t>
      </w:r>
      <w:r w:rsidR="001D4954">
        <w:rPr>
          <w:rFonts w:eastAsiaTheme="minorEastAsia"/>
          <w:lang w:eastAsia="zh-CN"/>
        </w:rPr>
        <w:t xml:space="preserve"> the non-</w:t>
      </w:r>
      <w:r w:rsidR="00F50A00">
        <w:rPr>
          <w:rFonts w:eastAsiaTheme="minorEastAsia"/>
          <w:lang w:eastAsia="zh-CN"/>
        </w:rPr>
        <w:t>codebook</w:t>
      </w:r>
      <w:r w:rsidR="00411D4B">
        <w:rPr>
          <w:rFonts w:eastAsiaTheme="minorEastAsia"/>
          <w:lang w:eastAsia="zh-CN"/>
        </w:rPr>
        <w:t xml:space="preserve"> </w:t>
      </w:r>
      <w:r w:rsidR="00F50A00">
        <w:rPr>
          <w:rFonts w:eastAsiaTheme="minorEastAsia"/>
          <w:lang w:eastAsia="zh-CN"/>
        </w:rPr>
        <w:t>based</w:t>
      </w:r>
      <w:r w:rsidR="001D4954">
        <w:rPr>
          <w:rFonts w:eastAsiaTheme="minorEastAsia"/>
          <w:lang w:eastAsia="zh-CN"/>
        </w:rPr>
        <w:t xml:space="preserve"> </w:t>
      </w:r>
      <w:r w:rsidR="00E36B84">
        <w:rPr>
          <w:rFonts w:eastAsiaTheme="minorEastAsia"/>
          <w:lang w:eastAsia="zh-CN"/>
        </w:rPr>
        <w:t xml:space="preserve">uplink </w:t>
      </w:r>
      <w:r w:rsidR="001D4954">
        <w:rPr>
          <w:rFonts w:eastAsiaTheme="minorEastAsia"/>
          <w:lang w:eastAsia="zh-CN"/>
        </w:rPr>
        <w:t>transmission.</w:t>
      </w:r>
    </w:p>
    <w:p w14:paraId="440FCB0E" w14:textId="785E3FB6" w:rsidR="00584C28" w:rsidRDefault="004C04E4" w:rsidP="00584C28">
      <w:pPr>
        <w:pStyle w:val="proposal"/>
        <w:ind w:left="1134" w:hanging="1134"/>
      </w:pPr>
      <w:r>
        <w:t>Support to</w:t>
      </w:r>
      <w:r w:rsidRPr="004C04E4">
        <w:t xml:space="preserve"> increas</w:t>
      </w:r>
      <w:r>
        <w:t>e</w:t>
      </w:r>
      <w:r w:rsidRPr="004C04E4">
        <w:t xml:space="preserve"> the maximum number of SRS re</w:t>
      </w:r>
      <w:r w:rsidR="001A3377">
        <w:t>s</w:t>
      </w:r>
      <w:r w:rsidRPr="004C04E4">
        <w:t>ources to 8 in one SRS resource</w:t>
      </w:r>
      <w:r>
        <w:t xml:space="preserve"> set for </w:t>
      </w:r>
      <w:r>
        <w:rPr>
          <w:rFonts w:eastAsiaTheme="minorEastAsia"/>
        </w:rPr>
        <w:t>non-</w:t>
      </w:r>
      <w:proofErr w:type="gramStart"/>
      <w:r w:rsidR="00F50A00">
        <w:rPr>
          <w:rFonts w:eastAsiaTheme="minorEastAsia"/>
        </w:rPr>
        <w:t>codebook</w:t>
      </w:r>
      <w:r w:rsidR="00A40811">
        <w:rPr>
          <w:rFonts w:eastAsiaTheme="minorEastAsia"/>
        </w:rPr>
        <w:t xml:space="preserve"> </w:t>
      </w:r>
      <w:r w:rsidR="00F50A00">
        <w:rPr>
          <w:rFonts w:eastAsiaTheme="minorEastAsia"/>
        </w:rPr>
        <w:t>based</w:t>
      </w:r>
      <w:proofErr w:type="gramEnd"/>
      <w:r>
        <w:rPr>
          <w:rFonts w:eastAsiaTheme="minorEastAsia"/>
        </w:rPr>
        <w:t xml:space="preserve"> uplink transmission.</w:t>
      </w:r>
    </w:p>
    <w:p w14:paraId="677B1B8F" w14:textId="4C192847" w:rsidR="00605283" w:rsidRDefault="00605283" w:rsidP="00605283">
      <w:pPr>
        <w:rPr>
          <w:rFonts w:eastAsiaTheme="minorEastAsia"/>
          <w:lang w:eastAsia="zh-CN"/>
        </w:rPr>
      </w:pPr>
    </w:p>
    <w:p w14:paraId="7C2B010F" w14:textId="1B56F609" w:rsidR="00E37A67" w:rsidRPr="00E37A67" w:rsidRDefault="00E37A67" w:rsidP="00E37A67">
      <w:pPr>
        <w:pStyle w:val="title1"/>
      </w:pPr>
      <w:r>
        <w:t xml:space="preserve">SRS </w:t>
      </w:r>
      <w:r w:rsidR="001E3C46">
        <w:t>enhancement</w:t>
      </w:r>
      <w:r w:rsidR="001E3C46">
        <w:rPr>
          <w:rFonts w:hint="eastAsia"/>
        </w:rPr>
        <w:t xml:space="preserve"> </w:t>
      </w:r>
      <w:r>
        <w:rPr>
          <w:rFonts w:hint="eastAsia"/>
        </w:rPr>
        <w:t>for</w:t>
      </w:r>
      <w:r>
        <w:t xml:space="preserve"> TDD CJT</w:t>
      </w:r>
    </w:p>
    <w:p w14:paraId="02742B91" w14:textId="6932475A" w:rsidR="00266DF6" w:rsidRDefault="00DB15F6" w:rsidP="001B14D2">
      <w:pPr>
        <w:rPr>
          <w:rFonts w:eastAsiaTheme="minorEastAsia"/>
          <w:lang w:eastAsia="zh-CN"/>
        </w:rPr>
      </w:pPr>
      <w:r w:rsidRPr="00DB15F6">
        <w:rPr>
          <w:rFonts w:eastAsiaTheme="minorEastAsia"/>
          <w:lang w:eastAsia="zh-CN"/>
        </w:rPr>
        <w:t>Coherent</w:t>
      </w:r>
      <w:r>
        <w:rPr>
          <w:rFonts w:eastAsiaTheme="minorEastAsia"/>
          <w:lang w:eastAsia="zh-CN"/>
        </w:rPr>
        <w:t xml:space="preserve"> </w:t>
      </w:r>
      <w:r w:rsidRPr="00DB15F6">
        <w:rPr>
          <w:rFonts w:eastAsiaTheme="minorEastAsia"/>
          <w:lang w:eastAsia="zh-CN"/>
        </w:rPr>
        <w:t>joint transmission</w:t>
      </w:r>
      <w:r>
        <w:rPr>
          <w:rFonts w:eastAsiaTheme="minorEastAsia"/>
          <w:lang w:eastAsia="zh-CN"/>
        </w:rPr>
        <w:t xml:space="preserve"> (CJT)</w:t>
      </w:r>
      <w:r w:rsidRPr="00DB15F6">
        <w:rPr>
          <w:rFonts w:eastAsiaTheme="minorEastAsia"/>
          <w:lang w:eastAsia="zh-CN"/>
        </w:rPr>
        <w:t xml:space="preserve"> </w:t>
      </w:r>
      <w:r>
        <w:rPr>
          <w:rFonts w:eastAsiaTheme="minorEastAsia"/>
          <w:lang w:eastAsia="zh-CN"/>
        </w:rPr>
        <w:t xml:space="preserve">is </w:t>
      </w:r>
      <w:r w:rsidRPr="00DB15F6">
        <w:rPr>
          <w:rFonts w:eastAsiaTheme="minorEastAsia"/>
          <w:lang w:eastAsia="zh-CN"/>
        </w:rPr>
        <w:t xml:space="preserve">a </w:t>
      </w:r>
      <w:r w:rsidR="00C94FC4">
        <w:rPr>
          <w:rFonts w:eastAsiaTheme="minorEastAsia"/>
          <w:lang w:eastAsia="zh-CN"/>
        </w:rPr>
        <w:t>potential</w:t>
      </w:r>
      <w:r>
        <w:rPr>
          <w:rFonts w:eastAsiaTheme="minorEastAsia" w:hint="eastAsia"/>
          <w:lang w:eastAsia="zh-CN"/>
        </w:rPr>
        <w:t xml:space="preserve"> </w:t>
      </w:r>
      <w:r w:rsidR="00DF2872">
        <w:rPr>
          <w:rFonts w:eastAsiaTheme="minorEastAsia"/>
          <w:lang w:eastAsia="zh-CN"/>
        </w:rPr>
        <w:t xml:space="preserve">MTRP-based </w:t>
      </w:r>
      <w:r w:rsidR="00C94FC4">
        <w:rPr>
          <w:rFonts w:eastAsiaTheme="minorEastAsia"/>
          <w:lang w:eastAsia="zh-CN"/>
        </w:rPr>
        <w:t>transmission scheme</w:t>
      </w:r>
      <w:r w:rsidRPr="00DB15F6">
        <w:rPr>
          <w:rFonts w:eastAsiaTheme="minorEastAsia"/>
          <w:lang w:eastAsia="zh-CN"/>
        </w:rPr>
        <w:t xml:space="preserve"> </w:t>
      </w:r>
      <w:r w:rsidR="00C94FC4">
        <w:rPr>
          <w:rFonts w:eastAsiaTheme="minorEastAsia"/>
          <w:lang w:eastAsia="zh-CN"/>
        </w:rPr>
        <w:t>for</w:t>
      </w:r>
      <w:r w:rsidRPr="00DB15F6">
        <w:rPr>
          <w:rFonts w:eastAsiaTheme="minorEastAsia"/>
          <w:lang w:eastAsia="zh-CN"/>
        </w:rPr>
        <w:t xml:space="preserve"> massive MIMO.</w:t>
      </w:r>
      <w:r>
        <w:rPr>
          <w:rFonts w:eastAsiaTheme="minorEastAsia" w:hint="eastAsia"/>
          <w:lang w:eastAsia="zh-CN"/>
        </w:rPr>
        <w:t xml:space="preserve"> </w:t>
      </w:r>
      <w:r w:rsidR="00266DF6">
        <w:rPr>
          <w:rFonts w:eastAsiaTheme="minorEastAsia"/>
          <w:lang w:eastAsia="zh-CN"/>
        </w:rPr>
        <w:t>For TDD CJT</w:t>
      </w:r>
      <w:r w:rsidR="00CA5E55">
        <w:rPr>
          <w:rFonts w:eastAsiaTheme="minorEastAsia"/>
          <w:lang w:eastAsia="zh-CN"/>
        </w:rPr>
        <w:t xml:space="preserve"> </w:t>
      </w:r>
      <w:r w:rsidR="00820C9C" w:rsidRPr="00820C9C">
        <w:rPr>
          <w:rFonts w:eastAsiaTheme="minorEastAsia"/>
          <w:lang w:eastAsia="zh-CN"/>
        </w:rPr>
        <w:t>scenario</w:t>
      </w:r>
      <w:r w:rsidR="00266DF6">
        <w:rPr>
          <w:rFonts w:eastAsiaTheme="minorEastAsia"/>
          <w:lang w:eastAsia="zh-CN"/>
        </w:rPr>
        <w:t>, SRS would be used to estimate the r</w:t>
      </w:r>
      <w:r w:rsidR="00266DF6" w:rsidRPr="00266DF6">
        <w:rPr>
          <w:rFonts w:eastAsiaTheme="minorEastAsia"/>
          <w:lang w:eastAsia="zh-CN"/>
        </w:rPr>
        <w:t>eciprocal</w:t>
      </w:r>
      <w:r w:rsidR="00266DF6">
        <w:rPr>
          <w:rFonts w:eastAsiaTheme="minorEastAsia"/>
          <w:lang w:eastAsia="zh-CN"/>
        </w:rPr>
        <w:t xml:space="preserve"> channel </w:t>
      </w:r>
      <w:r w:rsidR="00F50A00">
        <w:rPr>
          <w:rFonts w:eastAsiaTheme="minorEastAsia"/>
          <w:lang w:eastAsia="zh-CN"/>
        </w:rPr>
        <w:t>information</w:t>
      </w:r>
      <w:r w:rsidR="00266DF6">
        <w:rPr>
          <w:rFonts w:eastAsiaTheme="minorEastAsia"/>
          <w:lang w:eastAsia="zh-CN"/>
        </w:rPr>
        <w:t xml:space="preserve"> for non-</w:t>
      </w:r>
      <w:r w:rsidR="00BE7FDC">
        <w:rPr>
          <w:rFonts w:eastAsiaTheme="minorEastAsia"/>
          <w:lang w:eastAsia="zh-CN"/>
        </w:rPr>
        <w:t>PMI</w:t>
      </w:r>
      <w:r w:rsidR="00266DF6">
        <w:rPr>
          <w:rFonts w:eastAsiaTheme="minorEastAsia"/>
          <w:lang w:eastAsia="zh-CN"/>
        </w:rPr>
        <w:t xml:space="preserve"> </w:t>
      </w:r>
      <w:r w:rsidR="00BE7FDC">
        <w:rPr>
          <w:rFonts w:eastAsiaTheme="minorEastAsia"/>
          <w:lang w:eastAsia="zh-CN"/>
        </w:rPr>
        <w:t xml:space="preserve">based </w:t>
      </w:r>
      <w:r w:rsidR="00266DF6">
        <w:rPr>
          <w:rFonts w:eastAsiaTheme="minorEastAsia"/>
          <w:lang w:eastAsia="zh-CN"/>
        </w:rPr>
        <w:t>transmission in downlink</w:t>
      </w:r>
      <w:r w:rsidR="00ED5CF8">
        <w:rPr>
          <w:rFonts w:eastAsiaTheme="minorEastAsia"/>
          <w:lang w:eastAsia="zh-CN"/>
        </w:rPr>
        <w:t xml:space="preserve">. </w:t>
      </w:r>
      <w:r w:rsidR="003253CD">
        <w:rPr>
          <w:rFonts w:eastAsiaTheme="minorEastAsia"/>
          <w:lang w:eastAsia="zh-CN"/>
        </w:rPr>
        <w:t>In</w:t>
      </w:r>
      <w:r w:rsidR="003253CD" w:rsidRPr="00537AA6">
        <w:rPr>
          <w:rFonts w:eastAsiaTheme="minorEastAsia"/>
          <w:lang w:eastAsia="zh-CN"/>
        </w:rPr>
        <w:t xml:space="preserve"> Rel-17</w:t>
      </w:r>
      <w:r w:rsidR="00F068D7">
        <w:rPr>
          <w:rFonts w:eastAsiaTheme="minorEastAsia"/>
          <w:lang w:eastAsia="zh-CN"/>
        </w:rPr>
        <w:t xml:space="preserve">, </w:t>
      </w:r>
      <w:r w:rsidR="00835E06">
        <w:rPr>
          <w:rFonts w:eastAsiaTheme="minorEastAsia"/>
          <w:lang w:eastAsia="zh-CN"/>
        </w:rPr>
        <w:t xml:space="preserve">further </w:t>
      </w:r>
      <w:r w:rsidR="00537AA6" w:rsidRPr="00537AA6">
        <w:rPr>
          <w:rFonts w:eastAsiaTheme="minorEastAsia"/>
          <w:lang w:eastAsia="zh-CN"/>
        </w:rPr>
        <w:t>enhancement</w:t>
      </w:r>
      <w:r w:rsidR="00F83DBC">
        <w:rPr>
          <w:rFonts w:eastAsiaTheme="minorEastAsia"/>
          <w:lang w:eastAsia="zh-CN"/>
        </w:rPr>
        <w:t xml:space="preserve"> on SRS capacity</w:t>
      </w:r>
      <w:r w:rsidR="008A62E4">
        <w:rPr>
          <w:rFonts w:eastAsiaTheme="minorEastAsia"/>
          <w:lang w:eastAsia="zh-CN"/>
        </w:rPr>
        <w:t xml:space="preserve"> has been </w:t>
      </w:r>
      <w:r w:rsidR="00BE7FDC">
        <w:rPr>
          <w:rFonts w:eastAsiaTheme="minorEastAsia"/>
          <w:lang w:eastAsia="zh-CN"/>
        </w:rPr>
        <w:t>specified</w:t>
      </w:r>
      <w:r w:rsidR="00F068D7">
        <w:rPr>
          <w:rFonts w:eastAsiaTheme="minorEastAsia"/>
          <w:lang w:eastAsia="zh-CN"/>
        </w:rPr>
        <w:t>, such as</w:t>
      </w:r>
      <w:r w:rsidR="008A62E4">
        <w:rPr>
          <w:rFonts w:eastAsiaTheme="minorEastAsia"/>
          <w:lang w:eastAsia="zh-CN"/>
        </w:rPr>
        <w:t xml:space="preserve"> </w:t>
      </w:r>
      <w:r w:rsidR="008A62E4" w:rsidRPr="00537AA6">
        <w:rPr>
          <w:rFonts w:eastAsiaTheme="minorEastAsia"/>
          <w:lang w:eastAsia="zh-CN"/>
        </w:rPr>
        <w:t>partial</w:t>
      </w:r>
      <w:r w:rsidR="008A62E4">
        <w:rPr>
          <w:rFonts w:eastAsiaTheme="minorEastAsia" w:hint="eastAsia"/>
          <w:lang w:eastAsia="zh-CN"/>
        </w:rPr>
        <w:t xml:space="preserve"> </w:t>
      </w:r>
      <w:r w:rsidR="008A62E4" w:rsidRPr="00537AA6">
        <w:rPr>
          <w:rFonts w:eastAsiaTheme="minorEastAsia"/>
          <w:lang w:eastAsia="zh-CN"/>
        </w:rPr>
        <w:t xml:space="preserve">SRS </w:t>
      </w:r>
      <w:r w:rsidR="008A62E4">
        <w:rPr>
          <w:rFonts w:eastAsiaTheme="minorEastAsia"/>
          <w:lang w:eastAsia="zh-CN"/>
        </w:rPr>
        <w:t>sounding</w:t>
      </w:r>
      <w:r w:rsidR="00BE7FDC">
        <w:rPr>
          <w:rFonts w:eastAsiaTheme="minorEastAsia"/>
          <w:lang w:eastAsia="zh-CN"/>
        </w:rPr>
        <w:t>, comb size of 8</w:t>
      </w:r>
      <w:r w:rsidR="009B6151">
        <w:rPr>
          <w:rFonts w:eastAsiaTheme="minorEastAsia"/>
          <w:lang w:eastAsia="zh-CN"/>
        </w:rPr>
        <w:t>,</w:t>
      </w:r>
      <w:r w:rsidR="00BE7FDC">
        <w:rPr>
          <w:rFonts w:eastAsiaTheme="minorEastAsia"/>
          <w:lang w:eastAsia="zh-CN"/>
        </w:rPr>
        <w:t xml:space="preserve"> etc</w:t>
      </w:r>
      <w:r w:rsidR="00F83DBC">
        <w:rPr>
          <w:rFonts w:eastAsiaTheme="minorEastAsia"/>
          <w:lang w:eastAsia="zh-CN"/>
        </w:rPr>
        <w:t xml:space="preserve">. </w:t>
      </w:r>
      <w:r w:rsidR="00BE7FDC">
        <w:rPr>
          <w:rFonts w:eastAsiaTheme="minorEastAsia"/>
          <w:lang w:eastAsia="zh-CN"/>
        </w:rPr>
        <w:t>In</w:t>
      </w:r>
      <w:r w:rsidR="00F83DBC">
        <w:rPr>
          <w:rFonts w:eastAsiaTheme="minorEastAsia"/>
          <w:lang w:eastAsia="zh-CN"/>
        </w:rPr>
        <w:t xml:space="preserve"> SRS </w:t>
      </w:r>
      <w:r w:rsidR="00F83DBC" w:rsidRPr="00537AA6">
        <w:rPr>
          <w:rFonts w:eastAsiaTheme="minorEastAsia"/>
          <w:lang w:eastAsia="zh-CN"/>
        </w:rPr>
        <w:t>partial</w:t>
      </w:r>
      <w:r w:rsidR="00F83DBC">
        <w:rPr>
          <w:rFonts w:eastAsiaTheme="minorEastAsia"/>
          <w:lang w:eastAsia="zh-CN"/>
        </w:rPr>
        <w:t>ly</w:t>
      </w:r>
      <w:r w:rsidR="00537AA6" w:rsidRPr="00537AA6">
        <w:rPr>
          <w:rFonts w:eastAsiaTheme="minorEastAsia"/>
          <w:lang w:eastAsia="zh-CN"/>
        </w:rPr>
        <w:t xml:space="preserve"> </w:t>
      </w:r>
      <w:r w:rsidR="00F83DBC">
        <w:rPr>
          <w:rFonts w:eastAsiaTheme="minorEastAsia"/>
          <w:lang w:eastAsia="zh-CN"/>
        </w:rPr>
        <w:t xml:space="preserve">sounding, </w:t>
      </w:r>
      <w:r w:rsidR="00BE7FDC">
        <w:rPr>
          <w:rFonts w:eastAsiaTheme="minorEastAsia"/>
          <w:lang w:eastAsia="zh-CN"/>
        </w:rPr>
        <w:t>UE</w:t>
      </w:r>
      <w:r w:rsidR="00F77BC6">
        <w:rPr>
          <w:rFonts w:eastAsiaTheme="minorEastAsia"/>
          <w:lang w:eastAsia="zh-CN"/>
        </w:rPr>
        <w:t xml:space="preserve"> </w:t>
      </w:r>
      <w:r w:rsidR="00537AA6" w:rsidRPr="00537AA6">
        <w:rPr>
          <w:rFonts w:eastAsiaTheme="minorEastAsia"/>
          <w:lang w:eastAsia="zh-CN"/>
        </w:rPr>
        <w:t>transmit</w:t>
      </w:r>
      <w:r w:rsidR="00BE7FDC">
        <w:rPr>
          <w:rFonts w:eastAsiaTheme="minorEastAsia"/>
          <w:lang w:eastAsia="zh-CN"/>
        </w:rPr>
        <w:t>s</w:t>
      </w:r>
      <w:r w:rsidR="00537AA6">
        <w:rPr>
          <w:rFonts w:eastAsiaTheme="minorEastAsia" w:hint="eastAsia"/>
          <w:lang w:eastAsia="zh-CN"/>
        </w:rPr>
        <w:t xml:space="preserve"> </w:t>
      </w:r>
      <w:r w:rsidR="00537AA6" w:rsidRPr="00537AA6">
        <w:rPr>
          <w:rFonts w:eastAsiaTheme="minorEastAsia"/>
          <w:lang w:eastAsia="zh-CN"/>
        </w:rPr>
        <w:t xml:space="preserve">on </w:t>
      </w:r>
      <w:r w:rsidR="008A62E4">
        <w:rPr>
          <w:rFonts w:eastAsiaTheme="minorEastAsia"/>
          <w:lang w:eastAsia="zh-CN"/>
        </w:rPr>
        <w:t>a</w:t>
      </w:r>
      <w:r w:rsidR="00537AA6" w:rsidRPr="00537AA6">
        <w:rPr>
          <w:rFonts w:eastAsiaTheme="minorEastAsia"/>
          <w:lang w:eastAsia="zh-CN"/>
        </w:rPr>
        <w:t xml:space="preserve"> </w:t>
      </w:r>
      <w:r w:rsidR="008A62E4">
        <w:rPr>
          <w:rFonts w:eastAsiaTheme="minorEastAsia"/>
          <w:lang w:eastAsia="zh-CN"/>
        </w:rPr>
        <w:t xml:space="preserve">part of </w:t>
      </w:r>
      <w:r w:rsidR="009B6151">
        <w:rPr>
          <w:rFonts w:eastAsiaTheme="minorEastAsia"/>
          <w:lang w:eastAsia="zh-CN"/>
        </w:rPr>
        <w:t xml:space="preserve">the </w:t>
      </w:r>
      <w:r w:rsidR="00537AA6" w:rsidRPr="00537AA6">
        <w:rPr>
          <w:rFonts w:eastAsiaTheme="minorEastAsia"/>
          <w:lang w:eastAsia="zh-CN"/>
        </w:rPr>
        <w:t xml:space="preserve">hopping band to </w:t>
      </w:r>
      <w:r w:rsidR="00D34E96">
        <w:rPr>
          <w:rFonts w:eastAsiaTheme="minorEastAsia"/>
          <w:lang w:eastAsia="zh-CN"/>
        </w:rPr>
        <w:t xml:space="preserve">further </w:t>
      </w:r>
      <w:r w:rsidR="00753F19">
        <w:rPr>
          <w:rFonts w:eastAsiaTheme="minorEastAsia"/>
          <w:lang w:eastAsia="zh-CN"/>
        </w:rPr>
        <w:t>save</w:t>
      </w:r>
      <w:r w:rsidR="00537AA6">
        <w:rPr>
          <w:rFonts w:eastAsiaTheme="minorEastAsia" w:hint="eastAsia"/>
          <w:lang w:eastAsia="zh-CN"/>
        </w:rPr>
        <w:t xml:space="preserve"> </w:t>
      </w:r>
      <w:r w:rsidR="007C56CA">
        <w:rPr>
          <w:rFonts w:eastAsiaTheme="minorEastAsia"/>
          <w:lang w:eastAsia="zh-CN"/>
        </w:rPr>
        <w:t xml:space="preserve">the number of RBs </w:t>
      </w:r>
      <w:r w:rsidR="00537AA6" w:rsidRPr="00537AA6">
        <w:rPr>
          <w:rFonts w:eastAsiaTheme="minorEastAsia"/>
          <w:lang w:eastAsia="zh-CN"/>
        </w:rPr>
        <w:t xml:space="preserve">occupied by SRS. </w:t>
      </w:r>
      <w:r w:rsidR="00F50A00">
        <w:rPr>
          <w:rFonts w:eastAsiaTheme="minorEastAsia"/>
          <w:lang w:eastAsia="zh-CN"/>
        </w:rPr>
        <w:t>Additionally</w:t>
      </w:r>
      <w:r w:rsidR="00FB3A48">
        <w:rPr>
          <w:rFonts w:eastAsiaTheme="minorEastAsia"/>
          <w:lang w:eastAsia="zh-CN"/>
        </w:rPr>
        <w:t>, Rel-17 introduce</w:t>
      </w:r>
      <w:r w:rsidR="002A4DF8">
        <w:rPr>
          <w:rFonts w:eastAsiaTheme="minorEastAsia"/>
          <w:lang w:eastAsia="zh-CN"/>
        </w:rPr>
        <w:t>s</w:t>
      </w:r>
      <w:r w:rsidR="00FB3A48">
        <w:rPr>
          <w:rFonts w:eastAsiaTheme="minorEastAsia"/>
          <w:lang w:eastAsia="zh-CN"/>
        </w:rPr>
        <w:t xml:space="preserve"> comb 8, which is also a</w:t>
      </w:r>
      <w:r w:rsidR="00F9549C">
        <w:rPr>
          <w:rFonts w:eastAsiaTheme="minorEastAsia"/>
          <w:lang w:eastAsia="zh-CN"/>
        </w:rPr>
        <w:t>n</w:t>
      </w:r>
      <w:r w:rsidR="00FB3A48">
        <w:rPr>
          <w:rFonts w:eastAsiaTheme="minorEastAsia"/>
          <w:lang w:eastAsia="zh-CN"/>
        </w:rPr>
        <w:t xml:space="preserve"> efficient method to reduce the frequency-domain resource occupied by </w:t>
      </w:r>
      <w:r w:rsidR="00644C6E">
        <w:rPr>
          <w:rFonts w:eastAsiaTheme="minorEastAsia"/>
          <w:lang w:eastAsia="zh-CN"/>
        </w:rPr>
        <w:t xml:space="preserve">SRS. Compared </w:t>
      </w:r>
      <w:r w:rsidR="00BE7FDC">
        <w:rPr>
          <w:rFonts w:eastAsiaTheme="minorEastAsia"/>
          <w:lang w:eastAsia="zh-CN"/>
        </w:rPr>
        <w:t xml:space="preserve">to </w:t>
      </w:r>
      <w:r w:rsidR="00644C6E">
        <w:rPr>
          <w:rFonts w:eastAsiaTheme="minorEastAsia"/>
          <w:lang w:eastAsia="zh-CN"/>
        </w:rPr>
        <w:t>comb 4, comb 8 would save half of</w:t>
      </w:r>
      <w:r w:rsidR="00644C6E" w:rsidRPr="00644C6E">
        <w:rPr>
          <w:rFonts w:eastAsiaTheme="minorEastAsia"/>
          <w:lang w:eastAsia="zh-CN"/>
        </w:rPr>
        <w:t xml:space="preserve"> </w:t>
      </w:r>
      <w:r w:rsidR="009B6151">
        <w:rPr>
          <w:rFonts w:eastAsiaTheme="minorEastAsia"/>
          <w:lang w:eastAsia="zh-CN"/>
        </w:rPr>
        <w:t xml:space="preserve">the </w:t>
      </w:r>
      <w:r w:rsidR="00644C6E">
        <w:rPr>
          <w:rFonts w:eastAsiaTheme="minorEastAsia"/>
          <w:lang w:eastAsia="zh-CN"/>
        </w:rPr>
        <w:t>frequency-domain resources occupied</w:t>
      </w:r>
      <w:r w:rsidR="00FB3A48">
        <w:rPr>
          <w:rFonts w:eastAsiaTheme="minorEastAsia"/>
          <w:lang w:eastAsia="zh-CN"/>
        </w:rPr>
        <w:t>.</w:t>
      </w:r>
      <w:r w:rsidR="007B131D">
        <w:rPr>
          <w:rFonts w:eastAsiaTheme="minorEastAsia"/>
          <w:lang w:eastAsia="zh-CN"/>
        </w:rPr>
        <w:t xml:space="preserve"> Therefore, considering these</w:t>
      </w:r>
      <w:r w:rsidR="00D7133A">
        <w:rPr>
          <w:rFonts w:eastAsiaTheme="minorEastAsia"/>
          <w:lang w:eastAsia="zh-CN"/>
        </w:rPr>
        <w:t xml:space="preserve"> perspectives</w:t>
      </w:r>
      <w:r w:rsidR="007B131D">
        <w:rPr>
          <w:rFonts w:eastAsiaTheme="minorEastAsia"/>
          <w:lang w:eastAsia="zh-CN"/>
        </w:rPr>
        <w:t xml:space="preserve">, whether to further enhance the </w:t>
      </w:r>
      <w:r w:rsidR="007B131D" w:rsidRPr="007B131D">
        <w:rPr>
          <w:rFonts w:eastAsiaTheme="minorEastAsia"/>
          <w:lang w:eastAsia="zh-CN"/>
        </w:rPr>
        <w:t>flexibility and capacity</w:t>
      </w:r>
      <w:r w:rsidR="007B131D">
        <w:rPr>
          <w:rFonts w:eastAsiaTheme="minorEastAsia"/>
          <w:lang w:eastAsia="zh-CN"/>
        </w:rPr>
        <w:t xml:space="preserve"> of SRS for TDD CJT needs to be further </w:t>
      </w:r>
      <w:r w:rsidR="007B131D" w:rsidRPr="00003E18">
        <w:rPr>
          <w:rFonts w:eastAsiaTheme="minorEastAsia"/>
          <w:lang w:eastAsia="zh-CN"/>
        </w:rPr>
        <w:t>justified</w:t>
      </w:r>
      <w:r w:rsidR="007B131D">
        <w:rPr>
          <w:rFonts w:eastAsiaTheme="minorEastAsia"/>
          <w:lang w:eastAsia="zh-CN"/>
        </w:rPr>
        <w:t>.</w:t>
      </w:r>
    </w:p>
    <w:p w14:paraId="3B767D0F" w14:textId="79A0D4D5" w:rsidR="004128F6" w:rsidRDefault="00003E18" w:rsidP="004128F6">
      <w:pPr>
        <w:pStyle w:val="proposal"/>
        <w:ind w:left="1134" w:hanging="1134"/>
      </w:pPr>
      <w:r w:rsidRPr="00003E18">
        <w:rPr>
          <w:rFonts w:eastAsiaTheme="minorEastAsia"/>
        </w:rPr>
        <w:t>The necessity of enhancement on the SRS flexibility and capacity needs to be</w:t>
      </w:r>
      <w:r>
        <w:rPr>
          <w:rFonts w:eastAsiaTheme="minorEastAsia"/>
        </w:rPr>
        <w:t xml:space="preserve"> </w:t>
      </w:r>
      <w:r w:rsidRPr="00003E18">
        <w:rPr>
          <w:rFonts w:eastAsiaTheme="minorEastAsia"/>
        </w:rPr>
        <w:t>justified</w:t>
      </w:r>
      <w:r w:rsidR="004128F6">
        <w:rPr>
          <w:rFonts w:eastAsiaTheme="minorEastAsia"/>
        </w:rPr>
        <w:t>.</w:t>
      </w:r>
    </w:p>
    <w:p w14:paraId="14877EC7" w14:textId="135DC860" w:rsidR="00237324" w:rsidRPr="00605283" w:rsidRDefault="00237324" w:rsidP="00003E18">
      <w:pPr>
        <w:rPr>
          <w:rFonts w:eastAsiaTheme="minorEastAsia"/>
          <w:lang w:eastAsia="zh-CN"/>
        </w:rPr>
      </w:pPr>
    </w:p>
    <w:p w14:paraId="3D7608DA" w14:textId="4778D239" w:rsidR="009A4884" w:rsidRDefault="00D1789B" w:rsidP="009A4884">
      <w:pPr>
        <w:pStyle w:val="title1"/>
      </w:pPr>
      <w:r w:rsidRPr="00D1789B">
        <w:t>Conclusion</w:t>
      </w:r>
    </w:p>
    <w:p w14:paraId="3EF143B4" w14:textId="4E56A8DA" w:rsidR="000C4B9B" w:rsidRDefault="00C20416" w:rsidP="000536DD">
      <w:pPr>
        <w:rPr>
          <w:rFonts w:eastAsiaTheme="minorEastAsia"/>
          <w:lang w:eastAsia="zh-CN"/>
        </w:rPr>
      </w:pPr>
      <w:bookmarkStart w:id="4" w:name="OLE_LINK13"/>
      <w:bookmarkStart w:id="5" w:name="OLE_LINK14"/>
      <w:r w:rsidRPr="00815FC2">
        <w:rPr>
          <w:rFonts w:eastAsiaTheme="minorEastAsia"/>
          <w:lang w:eastAsia="zh-CN"/>
        </w:rPr>
        <w:t>In summary, the following proposals are made</w:t>
      </w:r>
      <w:r>
        <w:rPr>
          <w:rFonts w:eastAsiaTheme="minorEastAsia"/>
          <w:lang w:eastAsia="zh-CN"/>
        </w:rPr>
        <w:t xml:space="preserve"> for Rel-1</w:t>
      </w:r>
      <w:r w:rsidR="00BD4116">
        <w:rPr>
          <w:rFonts w:eastAsiaTheme="minorEastAsia"/>
          <w:lang w:eastAsia="zh-CN"/>
        </w:rPr>
        <w:t>8</w:t>
      </w:r>
      <w:r>
        <w:rPr>
          <w:rFonts w:eastAsiaTheme="minorEastAsia"/>
          <w:lang w:eastAsia="zh-CN"/>
        </w:rPr>
        <w:t xml:space="preserve"> </w:t>
      </w:r>
      <w:r w:rsidR="00BD4116">
        <w:rPr>
          <w:rFonts w:eastAsiaTheme="minorEastAsia"/>
          <w:lang w:eastAsia="zh-CN"/>
        </w:rPr>
        <w:t>SRS</w:t>
      </w:r>
      <w:r>
        <w:rPr>
          <w:rFonts w:eastAsiaTheme="minorEastAsia"/>
          <w:lang w:eastAsia="zh-CN"/>
        </w:rPr>
        <w:t xml:space="preserve"> enhancement</w:t>
      </w:r>
      <w:r w:rsidR="00246D14">
        <w:rPr>
          <w:rFonts w:eastAsiaTheme="minorEastAsia"/>
          <w:lang w:eastAsia="zh-CN"/>
        </w:rPr>
        <w:t>.</w:t>
      </w:r>
    </w:p>
    <w:p w14:paraId="52A531E4" w14:textId="77777777" w:rsidR="00D70382" w:rsidRDefault="00D70382" w:rsidP="00D70382">
      <w:pPr>
        <w:pStyle w:val="observation"/>
        <w:numPr>
          <w:ilvl w:val="0"/>
          <w:numId w:val="43"/>
        </w:numPr>
        <w:spacing w:beforeLines="0" w:before="0" w:afterLines="0"/>
      </w:pPr>
      <w:r>
        <w:t xml:space="preserve">For comb 2, </w:t>
      </w:r>
      <w:r w:rsidRPr="002A4859">
        <w:t xml:space="preserve">8 </w:t>
      </w:r>
      <w:r>
        <w:t xml:space="preserve">different </w:t>
      </w:r>
      <w:r w:rsidRPr="002A4859">
        <w:t>cycli</w:t>
      </w:r>
      <w:r>
        <w:t>c</w:t>
      </w:r>
      <w:r w:rsidRPr="002A4859">
        <w:t xml:space="preserve"> shifts </w:t>
      </w:r>
      <w:r>
        <w:t xml:space="preserve">can be </w:t>
      </w:r>
      <w:r w:rsidRPr="002A4859">
        <w:t>exactly</w:t>
      </w:r>
      <w:r>
        <w:t xml:space="preserve"> mapped on 8 SRS ports.</w:t>
      </w:r>
    </w:p>
    <w:p w14:paraId="2677E6B9" w14:textId="67ADE9E5" w:rsidR="00D70382" w:rsidRDefault="00D70382" w:rsidP="00D70382">
      <w:pPr>
        <w:pStyle w:val="observation"/>
        <w:spacing w:beforeLines="0" w:before="0" w:afterLines="0"/>
        <w:ind w:left="1418" w:hanging="1418"/>
      </w:pPr>
      <w:r>
        <w:t>For comb 2, performance cannot be guaranteed with mapping 8 SRS ports in the same frequency position when the channel delay is large.</w:t>
      </w:r>
    </w:p>
    <w:p w14:paraId="1FA7CEA2" w14:textId="77777777" w:rsidR="000F56C4" w:rsidRDefault="000F56C4" w:rsidP="000F56C4">
      <w:pPr>
        <w:pStyle w:val="observation"/>
        <w:spacing w:afterLines="0"/>
        <w:ind w:left="1418" w:hanging="1418"/>
      </w:pPr>
      <w:r>
        <w:t xml:space="preserve">If  </w:t>
      </w:r>
      <w:r w:rsidRPr="0073502B">
        <w:t>8</w:t>
      </w:r>
      <w:r>
        <w:t xml:space="preserve"> SRS</w:t>
      </w:r>
      <w:r w:rsidRPr="0073502B">
        <w:t xml:space="preserve"> ports </w:t>
      </w:r>
      <w:r>
        <w:t>are multiplexed in</w:t>
      </w:r>
      <w:r w:rsidRPr="0073502B">
        <w:t xml:space="preserve"> TDM</w:t>
      </w:r>
      <w:r>
        <w:t xml:space="preserve"> manner,  several key issues should be addressed, such as overhead, uplink </w:t>
      </w:r>
      <w:r w:rsidRPr="0073502B">
        <w:t>coverage performance</w:t>
      </w:r>
      <w:r>
        <w:t>, and effect on hopping.</w:t>
      </w:r>
    </w:p>
    <w:p w14:paraId="09CDEBF2" w14:textId="2986DDF5" w:rsidR="0023455C" w:rsidRDefault="000F56C4" w:rsidP="00936224">
      <w:pPr>
        <w:pStyle w:val="observation"/>
        <w:spacing w:afterLines="0"/>
        <w:ind w:left="1418" w:hanging="1418"/>
      </w:pPr>
      <w:r w:rsidRPr="0073502B">
        <w:t xml:space="preserve">8 </w:t>
      </w:r>
      <w:r>
        <w:t xml:space="preserve">SRS </w:t>
      </w:r>
      <w:r w:rsidRPr="0073502B">
        <w:t xml:space="preserve">ports </w:t>
      </w:r>
      <w:r>
        <w:t>for codebook-based transmission can be mapped on multiple SRS resources.</w:t>
      </w:r>
    </w:p>
    <w:p w14:paraId="60DB1A73" w14:textId="1B70861D" w:rsidR="00D70382" w:rsidRPr="000F56C4" w:rsidRDefault="00D70382" w:rsidP="00757F47">
      <w:pPr>
        <w:pStyle w:val="proposal"/>
        <w:numPr>
          <w:ilvl w:val="0"/>
          <w:numId w:val="46"/>
        </w:numPr>
        <w:ind w:left="1134" w:hanging="1134"/>
        <w:rPr>
          <w:rFonts w:eastAsiaTheme="minorEastAsia"/>
        </w:rPr>
      </w:pPr>
      <w:r w:rsidRPr="000F56C4">
        <w:rPr>
          <w:rFonts w:eastAsiaTheme="minorEastAsia"/>
        </w:rPr>
        <w:t>For comb 2, the same port mapping method as for 4 ports SRS can be considered for  8 ports</w:t>
      </w:r>
      <w:r w:rsidR="00F85E38">
        <w:rPr>
          <w:rFonts w:eastAsiaTheme="minorEastAsia"/>
        </w:rPr>
        <w:t xml:space="preserve"> </w:t>
      </w:r>
      <w:r w:rsidRPr="000F56C4">
        <w:rPr>
          <w:rFonts w:eastAsiaTheme="minorEastAsia"/>
        </w:rPr>
        <w:t>SRS, considering the flexibility.</w:t>
      </w:r>
    </w:p>
    <w:p w14:paraId="5D1B1251" w14:textId="39B2832F" w:rsidR="000F56C4" w:rsidRDefault="000F56C4" w:rsidP="000F56C4">
      <w:pPr>
        <w:pStyle w:val="proposal"/>
        <w:ind w:left="1134" w:hanging="1134"/>
      </w:pPr>
      <w:r>
        <w:t>For comb 4, a similar approach for 4 ports SRS for cyclic shifts and frequency position mapping can be considered for  8 ports SRS.</w:t>
      </w:r>
    </w:p>
    <w:p w14:paraId="39E53465" w14:textId="77777777" w:rsidR="000F56C4" w:rsidRDefault="000F56C4" w:rsidP="000F56C4">
      <w:pPr>
        <w:pStyle w:val="proposal"/>
        <w:ind w:left="1134" w:hanging="1134"/>
      </w:pPr>
      <w:r>
        <w:t xml:space="preserve">For comb 8, 8 ports SRS can be mapped with </w:t>
      </w:r>
      <w:r>
        <w:rPr>
          <w:rFonts w:eastAsiaTheme="minorEastAsia"/>
        </w:rPr>
        <w:t>two c</w:t>
      </w:r>
      <w:r w:rsidRPr="004F07AF">
        <w:rPr>
          <w:rFonts w:eastAsiaTheme="minorEastAsia"/>
        </w:rPr>
        <w:t>onfigurable</w:t>
      </w:r>
      <w:r>
        <w:rPr>
          <w:rFonts w:eastAsiaTheme="minorEastAsia"/>
        </w:rPr>
        <w:t xml:space="preserve"> cyclic shifts</w:t>
      </w:r>
      <w:r>
        <w:t xml:space="preserve"> in </w:t>
      </w:r>
      <w:r>
        <w:rPr>
          <w:rFonts w:eastAsiaTheme="minorEastAsia"/>
        </w:rPr>
        <w:t>four</w:t>
      </w:r>
      <w:r w:rsidRPr="00F349C1">
        <w:rPr>
          <w:rFonts w:eastAsiaTheme="minorEastAsia"/>
        </w:rPr>
        <w:t xml:space="preserve"> different frequency positions</w:t>
      </w:r>
      <w:r>
        <w:t>.</w:t>
      </w:r>
    </w:p>
    <w:p w14:paraId="2917E9E6" w14:textId="72D45805" w:rsidR="000F56C4" w:rsidRDefault="000F56C4" w:rsidP="000F56C4">
      <w:pPr>
        <w:pStyle w:val="proposal"/>
        <w:ind w:left="1134" w:hanging="1134"/>
      </w:pPr>
      <w:r>
        <w:t>Support to enhance c</w:t>
      </w:r>
      <w:r w:rsidRPr="00615860">
        <w:t>ycli</w:t>
      </w:r>
      <w:r>
        <w:t>c</w:t>
      </w:r>
      <w:r w:rsidRPr="00615860">
        <w:t xml:space="preserve"> shift and </w:t>
      </w:r>
      <w:r>
        <w:t>FDM based</w:t>
      </w:r>
      <w:r w:rsidRPr="00615860">
        <w:t xml:space="preserve"> solution</w:t>
      </w:r>
      <w:r>
        <w:t xml:space="preserve"> for SRS resource with 8 ports.</w:t>
      </w:r>
    </w:p>
    <w:p w14:paraId="0B43D759" w14:textId="5BFC917D" w:rsidR="000F56C4" w:rsidRDefault="000F56C4" w:rsidP="000F56C4">
      <w:pPr>
        <w:pStyle w:val="proposal"/>
        <w:ind w:left="1134" w:hanging="1134"/>
      </w:pPr>
      <w:r>
        <w:t xml:space="preserve">The </w:t>
      </w:r>
      <w:r w:rsidRPr="00E65DC4">
        <w:t>feasibility</w:t>
      </w:r>
      <w:r>
        <w:t xml:space="preserve"> of TDM multiplexing of  8 SRS ports should be carefully discussed.</w:t>
      </w:r>
    </w:p>
    <w:p w14:paraId="05D199DF" w14:textId="638BCDB7" w:rsidR="000F56C4" w:rsidRDefault="000F56C4" w:rsidP="000F56C4">
      <w:pPr>
        <w:pStyle w:val="proposal"/>
        <w:ind w:left="1134" w:hanging="1134"/>
      </w:pPr>
      <w:r>
        <w:t xml:space="preserve">The </w:t>
      </w:r>
      <w:r w:rsidRPr="00E65DC4">
        <w:t>feasibility</w:t>
      </w:r>
      <w:r>
        <w:t xml:space="preserve"> of aggregating 8 ports from </w:t>
      </w:r>
      <w:r w:rsidRPr="000B3109">
        <w:t>multiple SRS resources</w:t>
      </w:r>
      <w:r>
        <w:t xml:space="preserve"> for </w:t>
      </w:r>
      <w:proofErr w:type="gramStart"/>
      <w:r>
        <w:t>codebook based</w:t>
      </w:r>
      <w:proofErr w:type="gramEnd"/>
      <w:r>
        <w:t xml:space="preserve"> uplink transmission should be further studied.</w:t>
      </w:r>
    </w:p>
    <w:p w14:paraId="4A3AA4E9" w14:textId="6E6A14DC" w:rsidR="000F56C4" w:rsidRDefault="000F56C4" w:rsidP="000F56C4">
      <w:pPr>
        <w:pStyle w:val="proposal"/>
        <w:ind w:left="1134" w:hanging="1134"/>
        <w:rPr>
          <w:rFonts w:eastAsiaTheme="minorEastAsia"/>
        </w:rPr>
      </w:pPr>
      <w:r>
        <w:t>Support to</w:t>
      </w:r>
      <w:r w:rsidRPr="004C04E4">
        <w:t xml:space="preserve"> increas</w:t>
      </w:r>
      <w:r>
        <w:t>e</w:t>
      </w:r>
      <w:r w:rsidRPr="004C04E4">
        <w:t xml:space="preserve"> the maximum number of SRS re</w:t>
      </w:r>
      <w:r>
        <w:t>s</w:t>
      </w:r>
      <w:r w:rsidRPr="004C04E4">
        <w:t>ources to 8 in one SRS resource</w:t>
      </w:r>
      <w:r>
        <w:t xml:space="preserve"> set for </w:t>
      </w:r>
      <w:r>
        <w:rPr>
          <w:rFonts w:eastAsiaTheme="minorEastAsia"/>
        </w:rPr>
        <w:t>non-</w:t>
      </w:r>
      <w:proofErr w:type="gramStart"/>
      <w:r>
        <w:rPr>
          <w:rFonts w:eastAsiaTheme="minorEastAsia"/>
        </w:rPr>
        <w:t>codebook based</w:t>
      </w:r>
      <w:proofErr w:type="gramEnd"/>
      <w:r>
        <w:rPr>
          <w:rFonts w:eastAsiaTheme="minorEastAsia"/>
        </w:rPr>
        <w:t xml:space="preserve"> uplink transmission.</w:t>
      </w:r>
    </w:p>
    <w:p w14:paraId="394C8446" w14:textId="77777777" w:rsidR="000F56C4" w:rsidRDefault="000F56C4" w:rsidP="000F56C4">
      <w:pPr>
        <w:pStyle w:val="proposal"/>
        <w:ind w:left="1134" w:hanging="1134"/>
      </w:pPr>
      <w:r w:rsidRPr="00003E18">
        <w:rPr>
          <w:rFonts w:eastAsiaTheme="minorEastAsia"/>
        </w:rPr>
        <w:t>The necessity of enhancement on the SRS flexibility and capacity needs to be</w:t>
      </w:r>
      <w:r>
        <w:rPr>
          <w:rFonts w:eastAsiaTheme="minorEastAsia"/>
        </w:rPr>
        <w:t xml:space="preserve"> </w:t>
      </w:r>
      <w:r w:rsidRPr="00003E18">
        <w:rPr>
          <w:rFonts w:eastAsiaTheme="minorEastAsia"/>
        </w:rPr>
        <w:t>justified</w:t>
      </w:r>
      <w:r>
        <w:rPr>
          <w:rFonts w:eastAsiaTheme="minorEastAsia"/>
        </w:rPr>
        <w:t>.</w:t>
      </w:r>
    </w:p>
    <w:p w14:paraId="45824D4B" w14:textId="77777777" w:rsidR="002A2215" w:rsidRPr="000536DD" w:rsidRDefault="002A2215" w:rsidP="000536DD">
      <w:pPr>
        <w:rPr>
          <w:rFonts w:eastAsiaTheme="minorEastAsia"/>
          <w:lang w:eastAsia="zh-CN"/>
        </w:rPr>
      </w:pPr>
    </w:p>
    <w:p w14:paraId="0C8B30A5" w14:textId="5290B856" w:rsidR="00F03AEB" w:rsidRPr="00BF7CF2" w:rsidRDefault="00F03AEB" w:rsidP="00BF7CF2">
      <w:pPr>
        <w:pStyle w:val="titlereference"/>
        <w:rPr>
          <w:bCs/>
        </w:rPr>
      </w:pPr>
      <w:r w:rsidRPr="00BF7CF2">
        <w:t>Reference</w:t>
      </w:r>
    </w:p>
    <w:bookmarkEnd w:id="4"/>
    <w:bookmarkEnd w:id="5"/>
    <w:p w14:paraId="23CD969D" w14:textId="1EA9FE3D" w:rsidR="00FF129B" w:rsidRDefault="002902CB" w:rsidP="006F5051">
      <w:pPr>
        <w:pStyle w:val="references"/>
      </w:pPr>
      <w:r w:rsidRPr="002902CB">
        <w:t>RP-213598, New WID: MIMO Evolution for Downlink and Uplink, Samsung</w:t>
      </w:r>
    </w:p>
    <w:sectPr w:rsidR="00FF129B" w:rsidSect="00E82A69">
      <w:headerReference w:type="default" r:id="rId15"/>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58002" w14:textId="77777777" w:rsidR="000841F9" w:rsidRDefault="000841F9">
      <w:r>
        <w:separator/>
      </w:r>
    </w:p>
  </w:endnote>
  <w:endnote w:type="continuationSeparator" w:id="0">
    <w:p w14:paraId="18E12D4A" w14:textId="77777777" w:rsidR="000841F9" w:rsidRDefault="00084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24979" w14:textId="77777777" w:rsidR="000841F9" w:rsidRDefault="000841F9">
      <w:r>
        <w:separator/>
      </w:r>
    </w:p>
  </w:footnote>
  <w:footnote w:type="continuationSeparator" w:id="0">
    <w:p w14:paraId="57A7B94E" w14:textId="77777777" w:rsidR="000841F9" w:rsidRDefault="00084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0841F9" w:rsidRDefault="000841F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C03E09"/>
    <w:multiLevelType w:val="multilevel"/>
    <w:tmpl w:val="AFC0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D740DB"/>
    <w:multiLevelType w:val="multilevel"/>
    <w:tmpl w:val="9EFA77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F6091A"/>
    <w:multiLevelType w:val="hybridMultilevel"/>
    <w:tmpl w:val="DCBCA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A0064F"/>
    <w:multiLevelType w:val="hybridMultilevel"/>
    <w:tmpl w:val="66C628CA"/>
    <w:lvl w:ilvl="0" w:tplc="FFFFFFFF">
      <w:numFmt w:val="bullet"/>
      <w:lvlText w:val="-"/>
      <w:lvlJc w:val="left"/>
      <w:pPr>
        <w:ind w:left="760" w:hanging="360"/>
      </w:pPr>
      <w:rPr>
        <w:rFonts w:ascii="Times" w:eastAsia="Batang" w:hAnsi="Times" w:cs="Times" w:hint="default"/>
      </w:rPr>
    </w:lvl>
    <w:lvl w:ilvl="1" w:tplc="FFFFFFFF">
      <w:start w:val="1"/>
      <w:numFmt w:val="bullet"/>
      <w:lvlText w:val="o"/>
      <w:lvlJc w:val="left"/>
      <w:pPr>
        <w:ind w:left="1200" w:hanging="400"/>
      </w:pPr>
      <w:rPr>
        <w:rFonts w:ascii="Courier New" w:hAnsi="Courier New" w:cs="Courier New" w:hint="default"/>
      </w:rPr>
    </w:lvl>
    <w:lvl w:ilvl="2" w:tplc="FFFFFFFF">
      <w:start w:val="1"/>
      <w:numFmt w:val="bullet"/>
      <w:lvlText w:val="o"/>
      <w:lvlJc w:val="left"/>
      <w:pPr>
        <w:ind w:left="840" w:hanging="420"/>
      </w:pPr>
      <w:rPr>
        <w:rFonts w:ascii="Courier New" w:hAnsi="Courier New" w:cs="Courier New" w:hint="default"/>
      </w:rPr>
    </w:lvl>
    <w:lvl w:ilvl="3" w:tplc="04090003">
      <w:start w:val="1"/>
      <w:numFmt w:val="bullet"/>
      <w:lvlText w:val="o"/>
      <w:lvlJc w:val="left"/>
      <w:pPr>
        <w:ind w:left="1696" w:hanging="420"/>
      </w:pPr>
      <w:rPr>
        <w:rFonts w:ascii="Courier New" w:hAnsi="Courier New" w:cs="Courier New"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9" w15:restartNumberingAfterBreak="0">
    <w:nsid w:val="1BD7484D"/>
    <w:multiLevelType w:val="hybridMultilevel"/>
    <w:tmpl w:val="D4B858D8"/>
    <w:lvl w:ilvl="0" w:tplc="FFFFFFFF">
      <w:numFmt w:val="bullet"/>
      <w:lvlText w:val="-"/>
      <w:lvlJc w:val="left"/>
      <w:pPr>
        <w:ind w:left="760" w:hanging="360"/>
      </w:pPr>
      <w:rPr>
        <w:rFonts w:ascii="Times" w:eastAsia="Batang" w:hAnsi="Times" w:cs="Times" w:hint="default"/>
      </w:rPr>
    </w:lvl>
    <w:lvl w:ilvl="1" w:tplc="04090001">
      <w:start w:val="1"/>
      <w:numFmt w:val="bullet"/>
      <w:lvlText w:val=""/>
      <w:lvlJc w:val="left"/>
      <w:pPr>
        <w:ind w:left="1220" w:hanging="420"/>
      </w:pPr>
      <w:rPr>
        <w:rFonts w:ascii="Symbol" w:hAnsi="Symbol"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0"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1" w15:restartNumberingAfterBreak="0">
    <w:nsid w:val="28032267"/>
    <w:multiLevelType w:val="hybridMultilevel"/>
    <w:tmpl w:val="20BE8B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6CC7596"/>
    <w:multiLevelType w:val="hybridMultilevel"/>
    <w:tmpl w:val="A4CE0148"/>
    <w:lvl w:ilvl="0" w:tplc="9FE0F87E">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2944EDC"/>
    <w:multiLevelType w:val="hybridMultilevel"/>
    <w:tmpl w:val="021A22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8"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1"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2" w15:restartNumberingAfterBreak="0">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B501A9"/>
    <w:multiLevelType w:val="hybridMultilevel"/>
    <w:tmpl w:val="10FE36D8"/>
    <w:lvl w:ilvl="0" w:tplc="4202C932">
      <w:start w:val="1"/>
      <w:numFmt w:val="bullet"/>
      <w:lvlText w:val=""/>
      <w:lvlJc w:val="left"/>
      <w:pPr>
        <w:ind w:left="420" w:hanging="420"/>
      </w:pPr>
      <w:rPr>
        <w:rFonts w:ascii="Symbol" w:eastAsia="MS Mincho"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D5202B8"/>
    <w:multiLevelType w:val="hybridMultilevel"/>
    <w:tmpl w:val="1BEEBD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42761141">
    <w:abstractNumId w:val="27"/>
  </w:num>
  <w:num w:numId="2" w16cid:durableId="1633167428">
    <w:abstractNumId w:val="36"/>
  </w:num>
  <w:num w:numId="3" w16cid:durableId="368844365">
    <w:abstractNumId w:val="19"/>
  </w:num>
  <w:num w:numId="4" w16cid:durableId="1674916492">
    <w:abstractNumId w:val="24"/>
  </w:num>
  <w:num w:numId="5" w16cid:durableId="711151112">
    <w:abstractNumId w:val="15"/>
  </w:num>
  <w:num w:numId="6" w16cid:durableId="1624145594">
    <w:abstractNumId w:val="14"/>
  </w:num>
  <w:num w:numId="7" w16cid:durableId="252862180">
    <w:abstractNumId w:val="22"/>
  </w:num>
  <w:num w:numId="8" w16cid:durableId="1362247882">
    <w:abstractNumId w:val="10"/>
  </w:num>
  <w:num w:numId="9" w16cid:durableId="1459492263">
    <w:abstractNumId w:val="30"/>
  </w:num>
  <w:num w:numId="10" w16cid:durableId="1066948958">
    <w:abstractNumId w:val="12"/>
  </w:num>
  <w:num w:numId="11" w16cid:durableId="694043100">
    <w:abstractNumId w:val="20"/>
  </w:num>
  <w:num w:numId="12" w16cid:durableId="1732003550">
    <w:abstractNumId w:val="2"/>
  </w:num>
  <w:num w:numId="13" w16cid:durableId="1344864400">
    <w:abstractNumId w:val="29"/>
  </w:num>
  <w:num w:numId="14" w16cid:durableId="865485226">
    <w:abstractNumId w:val="10"/>
    <w:lvlOverride w:ilvl="0">
      <w:startOverride w:val="1"/>
    </w:lvlOverride>
  </w:num>
  <w:num w:numId="15" w16cid:durableId="1546911928">
    <w:abstractNumId w:val="26"/>
  </w:num>
  <w:num w:numId="16" w16cid:durableId="702363247">
    <w:abstractNumId w:val="34"/>
  </w:num>
  <w:num w:numId="17" w16cid:durableId="1284531581">
    <w:abstractNumId w:val="31"/>
  </w:num>
  <w:num w:numId="18" w16cid:durableId="1782533021">
    <w:abstractNumId w:val="17"/>
  </w:num>
  <w:num w:numId="19" w16cid:durableId="2022121689">
    <w:abstractNumId w:val="25"/>
  </w:num>
  <w:num w:numId="20" w16cid:durableId="686298890">
    <w:abstractNumId w:val="3"/>
  </w:num>
  <w:num w:numId="21" w16cid:durableId="1723216802">
    <w:abstractNumId w:val="4"/>
  </w:num>
  <w:num w:numId="22" w16cid:durableId="2128624983">
    <w:abstractNumId w:val="6"/>
  </w:num>
  <w:num w:numId="23" w16cid:durableId="1056274664">
    <w:abstractNumId w:val="0"/>
  </w:num>
  <w:num w:numId="24" w16cid:durableId="288711759">
    <w:abstractNumId w:val="13"/>
  </w:num>
  <w:num w:numId="25" w16cid:durableId="728848120">
    <w:abstractNumId w:val="5"/>
  </w:num>
  <w:num w:numId="26" w16cid:durableId="142550947">
    <w:abstractNumId w:val="33"/>
  </w:num>
  <w:num w:numId="27" w16cid:durableId="332295534">
    <w:abstractNumId w:val="21"/>
  </w:num>
  <w:num w:numId="28" w16cid:durableId="1688483321">
    <w:abstractNumId w:val="9"/>
  </w:num>
  <w:num w:numId="29" w16cid:durableId="1619801274">
    <w:abstractNumId w:val="8"/>
  </w:num>
  <w:num w:numId="30" w16cid:durableId="1654212050">
    <w:abstractNumId w:val="32"/>
  </w:num>
  <w:num w:numId="31" w16cid:durableId="1470785132">
    <w:abstractNumId w:val="35"/>
  </w:num>
  <w:num w:numId="32" w16cid:durableId="1430201013">
    <w:abstractNumId w:val="18"/>
  </w:num>
  <w:num w:numId="33" w16cid:durableId="131943076">
    <w:abstractNumId w:val="16"/>
  </w:num>
  <w:num w:numId="34" w16cid:durableId="15613989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6588216">
    <w:abstractNumId w:val="10"/>
  </w:num>
  <w:num w:numId="36" w16cid:durableId="1670868073">
    <w:abstractNumId w:val="12"/>
  </w:num>
  <w:num w:numId="37" w16cid:durableId="871722323">
    <w:abstractNumId w:val="28"/>
  </w:num>
  <w:num w:numId="38" w16cid:durableId="131601713">
    <w:abstractNumId w:val="7"/>
  </w:num>
  <w:num w:numId="39" w16cid:durableId="804854109">
    <w:abstractNumId w:val="1"/>
  </w:num>
  <w:num w:numId="40" w16cid:durableId="880750833">
    <w:abstractNumId w:val="11"/>
  </w:num>
  <w:num w:numId="41" w16cid:durableId="841890403">
    <w:abstractNumId w:val="38"/>
  </w:num>
  <w:num w:numId="42" w16cid:durableId="1896161444">
    <w:abstractNumId w:val="23"/>
  </w:num>
  <w:num w:numId="43" w16cid:durableId="2078700484">
    <w:abstractNumId w:val="20"/>
    <w:lvlOverride w:ilvl="0">
      <w:startOverride w:val="1"/>
    </w:lvlOverride>
  </w:num>
  <w:num w:numId="44" w16cid:durableId="587231700">
    <w:abstractNumId w:val="10"/>
    <w:lvlOverride w:ilvl="0">
      <w:startOverride w:val="1"/>
    </w:lvlOverride>
  </w:num>
  <w:num w:numId="45" w16cid:durableId="390277683">
    <w:abstractNumId w:val="10"/>
  </w:num>
  <w:num w:numId="46" w16cid:durableId="548420827">
    <w:abstractNumId w:val="10"/>
    <w:lvlOverride w:ilvl="0">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2"/>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mwNKoFAH0ed+ItAAAA"/>
  </w:docVars>
  <w:rsids>
    <w:rsidRoot w:val="00B87FBC"/>
    <w:rsid w:val="0000025D"/>
    <w:rsid w:val="0000069E"/>
    <w:rsid w:val="00000826"/>
    <w:rsid w:val="000008CA"/>
    <w:rsid w:val="00000D74"/>
    <w:rsid w:val="00000F5B"/>
    <w:rsid w:val="0000129A"/>
    <w:rsid w:val="000012F9"/>
    <w:rsid w:val="0000169B"/>
    <w:rsid w:val="0000176D"/>
    <w:rsid w:val="00001BC7"/>
    <w:rsid w:val="00002134"/>
    <w:rsid w:val="0000233C"/>
    <w:rsid w:val="0000242B"/>
    <w:rsid w:val="000025D5"/>
    <w:rsid w:val="00002677"/>
    <w:rsid w:val="0000314A"/>
    <w:rsid w:val="000032D6"/>
    <w:rsid w:val="00003886"/>
    <w:rsid w:val="00003974"/>
    <w:rsid w:val="00003E18"/>
    <w:rsid w:val="00003EE8"/>
    <w:rsid w:val="0000410D"/>
    <w:rsid w:val="0000416D"/>
    <w:rsid w:val="00004440"/>
    <w:rsid w:val="0000460A"/>
    <w:rsid w:val="000048CD"/>
    <w:rsid w:val="00004E0F"/>
    <w:rsid w:val="00004F59"/>
    <w:rsid w:val="00005012"/>
    <w:rsid w:val="0000539E"/>
    <w:rsid w:val="000054C0"/>
    <w:rsid w:val="0000576E"/>
    <w:rsid w:val="000058A7"/>
    <w:rsid w:val="00005A6F"/>
    <w:rsid w:val="00005C84"/>
    <w:rsid w:val="000060C1"/>
    <w:rsid w:val="000060C9"/>
    <w:rsid w:val="000063A7"/>
    <w:rsid w:val="000063B8"/>
    <w:rsid w:val="000065F8"/>
    <w:rsid w:val="0000694F"/>
    <w:rsid w:val="00006A1A"/>
    <w:rsid w:val="00006A6F"/>
    <w:rsid w:val="00007B3D"/>
    <w:rsid w:val="0001003D"/>
    <w:rsid w:val="00010151"/>
    <w:rsid w:val="00010519"/>
    <w:rsid w:val="0001051D"/>
    <w:rsid w:val="0001068D"/>
    <w:rsid w:val="000106E0"/>
    <w:rsid w:val="00010791"/>
    <w:rsid w:val="00010CE3"/>
    <w:rsid w:val="000110F8"/>
    <w:rsid w:val="00011387"/>
    <w:rsid w:val="000114C4"/>
    <w:rsid w:val="000115AD"/>
    <w:rsid w:val="000116A5"/>
    <w:rsid w:val="00011702"/>
    <w:rsid w:val="00011742"/>
    <w:rsid w:val="0001180C"/>
    <w:rsid w:val="00011BFA"/>
    <w:rsid w:val="00011C8C"/>
    <w:rsid w:val="00011F30"/>
    <w:rsid w:val="00011FFB"/>
    <w:rsid w:val="00012363"/>
    <w:rsid w:val="00012414"/>
    <w:rsid w:val="00012440"/>
    <w:rsid w:val="000124C4"/>
    <w:rsid w:val="000126F3"/>
    <w:rsid w:val="00012BDF"/>
    <w:rsid w:val="00012E34"/>
    <w:rsid w:val="00012EB1"/>
    <w:rsid w:val="00012EED"/>
    <w:rsid w:val="00013458"/>
    <w:rsid w:val="000137AA"/>
    <w:rsid w:val="0001397F"/>
    <w:rsid w:val="0001474C"/>
    <w:rsid w:val="00014D04"/>
    <w:rsid w:val="00014DD8"/>
    <w:rsid w:val="000155BA"/>
    <w:rsid w:val="00015654"/>
    <w:rsid w:val="00015A87"/>
    <w:rsid w:val="00015B5B"/>
    <w:rsid w:val="00015CF4"/>
    <w:rsid w:val="00015D47"/>
    <w:rsid w:val="00016208"/>
    <w:rsid w:val="0001667B"/>
    <w:rsid w:val="00016AC6"/>
    <w:rsid w:val="00016F05"/>
    <w:rsid w:val="0001706A"/>
    <w:rsid w:val="0001711C"/>
    <w:rsid w:val="000174AD"/>
    <w:rsid w:val="000179E2"/>
    <w:rsid w:val="00017BA4"/>
    <w:rsid w:val="00017F49"/>
    <w:rsid w:val="0002048D"/>
    <w:rsid w:val="000208A6"/>
    <w:rsid w:val="00020A0A"/>
    <w:rsid w:val="00020A1C"/>
    <w:rsid w:val="00020F9C"/>
    <w:rsid w:val="0002195F"/>
    <w:rsid w:val="00021975"/>
    <w:rsid w:val="00021B1B"/>
    <w:rsid w:val="00021BBB"/>
    <w:rsid w:val="00021C03"/>
    <w:rsid w:val="00021E15"/>
    <w:rsid w:val="00022154"/>
    <w:rsid w:val="00022397"/>
    <w:rsid w:val="00022A7D"/>
    <w:rsid w:val="00022AB8"/>
    <w:rsid w:val="00022B0B"/>
    <w:rsid w:val="00022B9E"/>
    <w:rsid w:val="00022D67"/>
    <w:rsid w:val="000231E5"/>
    <w:rsid w:val="0002343D"/>
    <w:rsid w:val="0002416B"/>
    <w:rsid w:val="000241CB"/>
    <w:rsid w:val="00024293"/>
    <w:rsid w:val="00024BA0"/>
    <w:rsid w:val="00024BC2"/>
    <w:rsid w:val="00024E11"/>
    <w:rsid w:val="00024E88"/>
    <w:rsid w:val="00025088"/>
    <w:rsid w:val="000250AB"/>
    <w:rsid w:val="000251F2"/>
    <w:rsid w:val="0002552A"/>
    <w:rsid w:val="0002553C"/>
    <w:rsid w:val="00025847"/>
    <w:rsid w:val="00025A64"/>
    <w:rsid w:val="00025A99"/>
    <w:rsid w:val="000260B6"/>
    <w:rsid w:val="000260C1"/>
    <w:rsid w:val="00026302"/>
    <w:rsid w:val="0002671B"/>
    <w:rsid w:val="00026793"/>
    <w:rsid w:val="00026845"/>
    <w:rsid w:val="00026A7F"/>
    <w:rsid w:val="00026F14"/>
    <w:rsid w:val="00027200"/>
    <w:rsid w:val="0002754F"/>
    <w:rsid w:val="00027B49"/>
    <w:rsid w:val="00027D82"/>
    <w:rsid w:val="000303D3"/>
    <w:rsid w:val="0003058A"/>
    <w:rsid w:val="00030815"/>
    <w:rsid w:val="00030BD6"/>
    <w:rsid w:val="00030BDD"/>
    <w:rsid w:val="00030DFC"/>
    <w:rsid w:val="000310B3"/>
    <w:rsid w:val="00031855"/>
    <w:rsid w:val="00032104"/>
    <w:rsid w:val="000324B9"/>
    <w:rsid w:val="00032551"/>
    <w:rsid w:val="000325F0"/>
    <w:rsid w:val="000325F7"/>
    <w:rsid w:val="0003281F"/>
    <w:rsid w:val="00032E2C"/>
    <w:rsid w:val="000331EB"/>
    <w:rsid w:val="00033319"/>
    <w:rsid w:val="000333CA"/>
    <w:rsid w:val="000334B9"/>
    <w:rsid w:val="000335D5"/>
    <w:rsid w:val="00033618"/>
    <w:rsid w:val="000336F0"/>
    <w:rsid w:val="000338A4"/>
    <w:rsid w:val="00033C43"/>
    <w:rsid w:val="00033D3B"/>
    <w:rsid w:val="00033D65"/>
    <w:rsid w:val="00033F09"/>
    <w:rsid w:val="00033F30"/>
    <w:rsid w:val="00034387"/>
    <w:rsid w:val="0003458D"/>
    <w:rsid w:val="00034721"/>
    <w:rsid w:val="00034864"/>
    <w:rsid w:val="00034984"/>
    <w:rsid w:val="00034C72"/>
    <w:rsid w:val="00034C7B"/>
    <w:rsid w:val="00034FAF"/>
    <w:rsid w:val="00035021"/>
    <w:rsid w:val="00035055"/>
    <w:rsid w:val="00035C55"/>
    <w:rsid w:val="00035D53"/>
    <w:rsid w:val="00035E82"/>
    <w:rsid w:val="000360F6"/>
    <w:rsid w:val="000362AB"/>
    <w:rsid w:val="000363AE"/>
    <w:rsid w:val="000363FD"/>
    <w:rsid w:val="00036869"/>
    <w:rsid w:val="00036989"/>
    <w:rsid w:val="00036CBB"/>
    <w:rsid w:val="00036EE1"/>
    <w:rsid w:val="00037075"/>
    <w:rsid w:val="000372AE"/>
    <w:rsid w:val="0003748C"/>
    <w:rsid w:val="0003772C"/>
    <w:rsid w:val="000377D4"/>
    <w:rsid w:val="000379F3"/>
    <w:rsid w:val="00037A41"/>
    <w:rsid w:val="00037A99"/>
    <w:rsid w:val="00037DBD"/>
    <w:rsid w:val="00037E65"/>
    <w:rsid w:val="0004000C"/>
    <w:rsid w:val="000401EF"/>
    <w:rsid w:val="00040401"/>
    <w:rsid w:val="00040A9F"/>
    <w:rsid w:val="00040C1B"/>
    <w:rsid w:val="00040D92"/>
    <w:rsid w:val="00040E28"/>
    <w:rsid w:val="000412E1"/>
    <w:rsid w:val="000412FF"/>
    <w:rsid w:val="000415D7"/>
    <w:rsid w:val="000415EB"/>
    <w:rsid w:val="00041794"/>
    <w:rsid w:val="00041BD9"/>
    <w:rsid w:val="00041C1F"/>
    <w:rsid w:val="00041E6C"/>
    <w:rsid w:val="0004218A"/>
    <w:rsid w:val="000421F2"/>
    <w:rsid w:val="00042397"/>
    <w:rsid w:val="000425C5"/>
    <w:rsid w:val="00042718"/>
    <w:rsid w:val="00042725"/>
    <w:rsid w:val="00042921"/>
    <w:rsid w:val="00042955"/>
    <w:rsid w:val="00042AB0"/>
    <w:rsid w:val="00042D61"/>
    <w:rsid w:val="00042E02"/>
    <w:rsid w:val="00043047"/>
    <w:rsid w:val="00043185"/>
    <w:rsid w:val="0004323A"/>
    <w:rsid w:val="00043767"/>
    <w:rsid w:val="00043799"/>
    <w:rsid w:val="000437B9"/>
    <w:rsid w:val="000437C3"/>
    <w:rsid w:val="000438B9"/>
    <w:rsid w:val="000439E7"/>
    <w:rsid w:val="00043C75"/>
    <w:rsid w:val="00043D1E"/>
    <w:rsid w:val="00043F7C"/>
    <w:rsid w:val="00044275"/>
    <w:rsid w:val="000443D4"/>
    <w:rsid w:val="000443E2"/>
    <w:rsid w:val="000445F0"/>
    <w:rsid w:val="00044623"/>
    <w:rsid w:val="00044BA3"/>
    <w:rsid w:val="00044C5F"/>
    <w:rsid w:val="00044CD8"/>
    <w:rsid w:val="00044DAA"/>
    <w:rsid w:val="00045071"/>
    <w:rsid w:val="00045105"/>
    <w:rsid w:val="0004510C"/>
    <w:rsid w:val="00045715"/>
    <w:rsid w:val="000458FF"/>
    <w:rsid w:val="000459DD"/>
    <w:rsid w:val="00045C39"/>
    <w:rsid w:val="00046195"/>
    <w:rsid w:val="00046517"/>
    <w:rsid w:val="00046770"/>
    <w:rsid w:val="00046C1C"/>
    <w:rsid w:val="000471CE"/>
    <w:rsid w:val="00047398"/>
    <w:rsid w:val="000473DB"/>
    <w:rsid w:val="00047423"/>
    <w:rsid w:val="0004750D"/>
    <w:rsid w:val="00047A5C"/>
    <w:rsid w:val="00047AAC"/>
    <w:rsid w:val="00047D75"/>
    <w:rsid w:val="00047FF0"/>
    <w:rsid w:val="00050096"/>
    <w:rsid w:val="00050715"/>
    <w:rsid w:val="0005093A"/>
    <w:rsid w:val="00050BF1"/>
    <w:rsid w:val="00050DA7"/>
    <w:rsid w:val="0005107D"/>
    <w:rsid w:val="00051283"/>
    <w:rsid w:val="00051453"/>
    <w:rsid w:val="000517C0"/>
    <w:rsid w:val="0005188C"/>
    <w:rsid w:val="0005199F"/>
    <w:rsid w:val="00051C37"/>
    <w:rsid w:val="000520C7"/>
    <w:rsid w:val="0005214F"/>
    <w:rsid w:val="00052293"/>
    <w:rsid w:val="000528E0"/>
    <w:rsid w:val="00052966"/>
    <w:rsid w:val="00053004"/>
    <w:rsid w:val="0005326E"/>
    <w:rsid w:val="000536DD"/>
    <w:rsid w:val="00053727"/>
    <w:rsid w:val="000537F7"/>
    <w:rsid w:val="00053D7E"/>
    <w:rsid w:val="000540C0"/>
    <w:rsid w:val="00054698"/>
    <w:rsid w:val="00054771"/>
    <w:rsid w:val="0005477E"/>
    <w:rsid w:val="00054A3F"/>
    <w:rsid w:val="00054C65"/>
    <w:rsid w:val="000557DC"/>
    <w:rsid w:val="000559D2"/>
    <w:rsid w:val="00055C74"/>
    <w:rsid w:val="00055E49"/>
    <w:rsid w:val="0005609E"/>
    <w:rsid w:val="0005667B"/>
    <w:rsid w:val="000569C6"/>
    <w:rsid w:val="00056B0F"/>
    <w:rsid w:val="00056C2C"/>
    <w:rsid w:val="00056C3C"/>
    <w:rsid w:val="00056CA8"/>
    <w:rsid w:val="00056E08"/>
    <w:rsid w:val="0005702C"/>
    <w:rsid w:val="00057299"/>
    <w:rsid w:val="000574D6"/>
    <w:rsid w:val="00057693"/>
    <w:rsid w:val="00057BFD"/>
    <w:rsid w:val="00060564"/>
    <w:rsid w:val="00060BCF"/>
    <w:rsid w:val="00060CE4"/>
    <w:rsid w:val="00061006"/>
    <w:rsid w:val="000610C3"/>
    <w:rsid w:val="000613E6"/>
    <w:rsid w:val="000615A5"/>
    <w:rsid w:val="0006163D"/>
    <w:rsid w:val="0006180B"/>
    <w:rsid w:val="00061BCD"/>
    <w:rsid w:val="00061D2F"/>
    <w:rsid w:val="0006221A"/>
    <w:rsid w:val="00062672"/>
    <w:rsid w:val="00062B8A"/>
    <w:rsid w:val="00062BA8"/>
    <w:rsid w:val="00063250"/>
    <w:rsid w:val="00063781"/>
    <w:rsid w:val="00063816"/>
    <w:rsid w:val="00063928"/>
    <w:rsid w:val="0006398B"/>
    <w:rsid w:val="000639C5"/>
    <w:rsid w:val="00063A49"/>
    <w:rsid w:val="00063B7C"/>
    <w:rsid w:val="00063DEA"/>
    <w:rsid w:val="00063EEA"/>
    <w:rsid w:val="0006400B"/>
    <w:rsid w:val="0006415F"/>
    <w:rsid w:val="000641A0"/>
    <w:rsid w:val="0006432B"/>
    <w:rsid w:val="000643C3"/>
    <w:rsid w:val="000643CC"/>
    <w:rsid w:val="000643D2"/>
    <w:rsid w:val="000644E1"/>
    <w:rsid w:val="000647E2"/>
    <w:rsid w:val="000649FA"/>
    <w:rsid w:val="00064A44"/>
    <w:rsid w:val="00064B78"/>
    <w:rsid w:val="00064F38"/>
    <w:rsid w:val="000658F2"/>
    <w:rsid w:val="00065CFC"/>
    <w:rsid w:val="00065EAC"/>
    <w:rsid w:val="0006633A"/>
    <w:rsid w:val="0006635F"/>
    <w:rsid w:val="000663B8"/>
    <w:rsid w:val="0006651A"/>
    <w:rsid w:val="00066633"/>
    <w:rsid w:val="00066691"/>
    <w:rsid w:val="00066831"/>
    <w:rsid w:val="00066A5E"/>
    <w:rsid w:val="00066AC2"/>
    <w:rsid w:val="00066EF2"/>
    <w:rsid w:val="00066EFF"/>
    <w:rsid w:val="00066F8C"/>
    <w:rsid w:val="00067249"/>
    <w:rsid w:val="0006728C"/>
    <w:rsid w:val="000675DF"/>
    <w:rsid w:val="0006761F"/>
    <w:rsid w:val="000677E8"/>
    <w:rsid w:val="00067843"/>
    <w:rsid w:val="00067C3D"/>
    <w:rsid w:val="00067C74"/>
    <w:rsid w:val="00067D9C"/>
    <w:rsid w:val="000701B6"/>
    <w:rsid w:val="00070250"/>
    <w:rsid w:val="0007027C"/>
    <w:rsid w:val="00070914"/>
    <w:rsid w:val="00070D28"/>
    <w:rsid w:val="00070E94"/>
    <w:rsid w:val="00070F5F"/>
    <w:rsid w:val="000710A9"/>
    <w:rsid w:val="000710CB"/>
    <w:rsid w:val="000716D6"/>
    <w:rsid w:val="00071812"/>
    <w:rsid w:val="00071858"/>
    <w:rsid w:val="00071A17"/>
    <w:rsid w:val="00071E64"/>
    <w:rsid w:val="0007205F"/>
    <w:rsid w:val="000721BB"/>
    <w:rsid w:val="000722A7"/>
    <w:rsid w:val="00072CB2"/>
    <w:rsid w:val="00072DF3"/>
    <w:rsid w:val="00072F9F"/>
    <w:rsid w:val="0007300E"/>
    <w:rsid w:val="000730E5"/>
    <w:rsid w:val="0007317C"/>
    <w:rsid w:val="000731F9"/>
    <w:rsid w:val="00073202"/>
    <w:rsid w:val="0007378E"/>
    <w:rsid w:val="000738A7"/>
    <w:rsid w:val="000739AD"/>
    <w:rsid w:val="00073FC0"/>
    <w:rsid w:val="00074227"/>
    <w:rsid w:val="000744C2"/>
    <w:rsid w:val="000749EF"/>
    <w:rsid w:val="00074E57"/>
    <w:rsid w:val="00074F57"/>
    <w:rsid w:val="00075469"/>
    <w:rsid w:val="000756E8"/>
    <w:rsid w:val="00075833"/>
    <w:rsid w:val="00075AF6"/>
    <w:rsid w:val="00075B09"/>
    <w:rsid w:val="00075BFD"/>
    <w:rsid w:val="00075D06"/>
    <w:rsid w:val="00075F0F"/>
    <w:rsid w:val="00075F25"/>
    <w:rsid w:val="00075FDA"/>
    <w:rsid w:val="00076083"/>
    <w:rsid w:val="00076103"/>
    <w:rsid w:val="00076367"/>
    <w:rsid w:val="000763C6"/>
    <w:rsid w:val="00076441"/>
    <w:rsid w:val="0007680E"/>
    <w:rsid w:val="00076A2B"/>
    <w:rsid w:val="00076A3F"/>
    <w:rsid w:val="00076BF8"/>
    <w:rsid w:val="00076E3A"/>
    <w:rsid w:val="00077594"/>
    <w:rsid w:val="000776AC"/>
    <w:rsid w:val="00077806"/>
    <w:rsid w:val="00077878"/>
    <w:rsid w:val="00077C26"/>
    <w:rsid w:val="00077C76"/>
    <w:rsid w:val="00077D12"/>
    <w:rsid w:val="00077D61"/>
    <w:rsid w:val="00077DB2"/>
    <w:rsid w:val="000804E1"/>
    <w:rsid w:val="0008078C"/>
    <w:rsid w:val="00080E6B"/>
    <w:rsid w:val="000810A7"/>
    <w:rsid w:val="00081472"/>
    <w:rsid w:val="000816D8"/>
    <w:rsid w:val="000817D8"/>
    <w:rsid w:val="000818F4"/>
    <w:rsid w:val="00081A9C"/>
    <w:rsid w:val="0008210E"/>
    <w:rsid w:val="000821DE"/>
    <w:rsid w:val="000822AE"/>
    <w:rsid w:val="00082384"/>
    <w:rsid w:val="000826D0"/>
    <w:rsid w:val="00082927"/>
    <w:rsid w:val="00082AB1"/>
    <w:rsid w:val="00082EAD"/>
    <w:rsid w:val="0008308B"/>
    <w:rsid w:val="000831D2"/>
    <w:rsid w:val="00083536"/>
    <w:rsid w:val="00083543"/>
    <w:rsid w:val="000838E0"/>
    <w:rsid w:val="00083C3C"/>
    <w:rsid w:val="00083D03"/>
    <w:rsid w:val="00083E2C"/>
    <w:rsid w:val="000841C4"/>
    <w:rsid w:val="000841F9"/>
    <w:rsid w:val="00084415"/>
    <w:rsid w:val="0008449B"/>
    <w:rsid w:val="00084669"/>
    <w:rsid w:val="000849C5"/>
    <w:rsid w:val="00084A59"/>
    <w:rsid w:val="00084E4B"/>
    <w:rsid w:val="00084FDF"/>
    <w:rsid w:val="00085374"/>
    <w:rsid w:val="00085662"/>
    <w:rsid w:val="000858BA"/>
    <w:rsid w:val="00085970"/>
    <w:rsid w:val="00085971"/>
    <w:rsid w:val="00085AF4"/>
    <w:rsid w:val="00086187"/>
    <w:rsid w:val="0008619E"/>
    <w:rsid w:val="0008625E"/>
    <w:rsid w:val="0008626B"/>
    <w:rsid w:val="0008647F"/>
    <w:rsid w:val="000869EF"/>
    <w:rsid w:val="00086C0A"/>
    <w:rsid w:val="000871C0"/>
    <w:rsid w:val="0008737C"/>
    <w:rsid w:val="000875F3"/>
    <w:rsid w:val="00087777"/>
    <w:rsid w:val="00087967"/>
    <w:rsid w:val="00087A93"/>
    <w:rsid w:val="00087CF0"/>
    <w:rsid w:val="00087D36"/>
    <w:rsid w:val="00087E4B"/>
    <w:rsid w:val="00090851"/>
    <w:rsid w:val="000908BF"/>
    <w:rsid w:val="00090B09"/>
    <w:rsid w:val="00090E2E"/>
    <w:rsid w:val="00090FD2"/>
    <w:rsid w:val="00091079"/>
    <w:rsid w:val="00091626"/>
    <w:rsid w:val="00091C53"/>
    <w:rsid w:val="00091C8C"/>
    <w:rsid w:val="00091DA1"/>
    <w:rsid w:val="000921EC"/>
    <w:rsid w:val="0009234A"/>
    <w:rsid w:val="00092967"/>
    <w:rsid w:val="00092D32"/>
    <w:rsid w:val="00092E4E"/>
    <w:rsid w:val="0009313A"/>
    <w:rsid w:val="000931F0"/>
    <w:rsid w:val="0009327A"/>
    <w:rsid w:val="00093374"/>
    <w:rsid w:val="000934CC"/>
    <w:rsid w:val="0009367A"/>
    <w:rsid w:val="0009396C"/>
    <w:rsid w:val="00093BA8"/>
    <w:rsid w:val="0009420A"/>
    <w:rsid w:val="000942F8"/>
    <w:rsid w:val="000944E0"/>
    <w:rsid w:val="00094600"/>
    <w:rsid w:val="00094663"/>
    <w:rsid w:val="000949FE"/>
    <w:rsid w:val="00094B3C"/>
    <w:rsid w:val="00094BC5"/>
    <w:rsid w:val="00095129"/>
    <w:rsid w:val="000951E0"/>
    <w:rsid w:val="00095273"/>
    <w:rsid w:val="000954B3"/>
    <w:rsid w:val="00095889"/>
    <w:rsid w:val="00095F77"/>
    <w:rsid w:val="000962D4"/>
    <w:rsid w:val="00096309"/>
    <w:rsid w:val="00096333"/>
    <w:rsid w:val="000963BD"/>
    <w:rsid w:val="000965C9"/>
    <w:rsid w:val="00096608"/>
    <w:rsid w:val="00096648"/>
    <w:rsid w:val="00096969"/>
    <w:rsid w:val="0009698F"/>
    <w:rsid w:val="000969F5"/>
    <w:rsid w:val="00096D26"/>
    <w:rsid w:val="00096E01"/>
    <w:rsid w:val="00096F93"/>
    <w:rsid w:val="00096FB3"/>
    <w:rsid w:val="000970D1"/>
    <w:rsid w:val="000976AF"/>
    <w:rsid w:val="0009777D"/>
    <w:rsid w:val="000978A8"/>
    <w:rsid w:val="00097909"/>
    <w:rsid w:val="00097E27"/>
    <w:rsid w:val="000A02AB"/>
    <w:rsid w:val="000A03D7"/>
    <w:rsid w:val="000A03FE"/>
    <w:rsid w:val="000A05A4"/>
    <w:rsid w:val="000A07A7"/>
    <w:rsid w:val="000A09D3"/>
    <w:rsid w:val="000A0C52"/>
    <w:rsid w:val="000A0C91"/>
    <w:rsid w:val="000A0ECB"/>
    <w:rsid w:val="000A0F4B"/>
    <w:rsid w:val="000A103A"/>
    <w:rsid w:val="000A1224"/>
    <w:rsid w:val="000A1814"/>
    <w:rsid w:val="000A1A4E"/>
    <w:rsid w:val="000A1BC9"/>
    <w:rsid w:val="000A1D0B"/>
    <w:rsid w:val="000A1D92"/>
    <w:rsid w:val="000A2339"/>
    <w:rsid w:val="000A2350"/>
    <w:rsid w:val="000A2B56"/>
    <w:rsid w:val="000A2D2E"/>
    <w:rsid w:val="000A2DF4"/>
    <w:rsid w:val="000A3167"/>
    <w:rsid w:val="000A332C"/>
    <w:rsid w:val="000A33A0"/>
    <w:rsid w:val="000A36B2"/>
    <w:rsid w:val="000A3AFC"/>
    <w:rsid w:val="000A3DB9"/>
    <w:rsid w:val="000A3FE9"/>
    <w:rsid w:val="000A4159"/>
    <w:rsid w:val="000A46EF"/>
    <w:rsid w:val="000A4A17"/>
    <w:rsid w:val="000A4A9C"/>
    <w:rsid w:val="000A4AE5"/>
    <w:rsid w:val="000A4AE9"/>
    <w:rsid w:val="000A4D08"/>
    <w:rsid w:val="000A535E"/>
    <w:rsid w:val="000A53A2"/>
    <w:rsid w:val="000A53D8"/>
    <w:rsid w:val="000A547E"/>
    <w:rsid w:val="000A5784"/>
    <w:rsid w:val="000A5805"/>
    <w:rsid w:val="000A5C78"/>
    <w:rsid w:val="000A5DCA"/>
    <w:rsid w:val="000A5E0C"/>
    <w:rsid w:val="000A5F32"/>
    <w:rsid w:val="000A6937"/>
    <w:rsid w:val="000A6B3C"/>
    <w:rsid w:val="000A6BF8"/>
    <w:rsid w:val="000A6C80"/>
    <w:rsid w:val="000A6D71"/>
    <w:rsid w:val="000A6E40"/>
    <w:rsid w:val="000A6EA9"/>
    <w:rsid w:val="000A77DA"/>
    <w:rsid w:val="000A7827"/>
    <w:rsid w:val="000A7CEC"/>
    <w:rsid w:val="000B012E"/>
    <w:rsid w:val="000B01AC"/>
    <w:rsid w:val="000B06E4"/>
    <w:rsid w:val="000B081A"/>
    <w:rsid w:val="000B0969"/>
    <w:rsid w:val="000B0E8F"/>
    <w:rsid w:val="000B0F26"/>
    <w:rsid w:val="000B102E"/>
    <w:rsid w:val="000B17B6"/>
    <w:rsid w:val="000B17D7"/>
    <w:rsid w:val="000B17FB"/>
    <w:rsid w:val="000B1C22"/>
    <w:rsid w:val="000B1C29"/>
    <w:rsid w:val="000B1C9B"/>
    <w:rsid w:val="000B1D9C"/>
    <w:rsid w:val="000B2555"/>
    <w:rsid w:val="000B274E"/>
    <w:rsid w:val="000B27C0"/>
    <w:rsid w:val="000B2AD1"/>
    <w:rsid w:val="000B2AE1"/>
    <w:rsid w:val="000B2BCD"/>
    <w:rsid w:val="000B2D16"/>
    <w:rsid w:val="000B2EC4"/>
    <w:rsid w:val="000B2F47"/>
    <w:rsid w:val="000B2FE8"/>
    <w:rsid w:val="000B3012"/>
    <w:rsid w:val="000B3109"/>
    <w:rsid w:val="000B3142"/>
    <w:rsid w:val="000B3216"/>
    <w:rsid w:val="000B324B"/>
    <w:rsid w:val="000B3390"/>
    <w:rsid w:val="000B33C6"/>
    <w:rsid w:val="000B35C9"/>
    <w:rsid w:val="000B36EE"/>
    <w:rsid w:val="000B37DC"/>
    <w:rsid w:val="000B3BD9"/>
    <w:rsid w:val="000B3C31"/>
    <w:rsid w:val="000B3EC3"/>
    <w:rsid w:val="000B3F5F"/>
    <w:rsid w:val="000B40D1"/>
    <w:rsid w:val="000B41C6"/>
    <w:rsid w:val="000B4219"/>
    <w:rsid w:val="000B4CCD"/>
    <w:rsid w:val="000B4D0E"/>
    <w:rsid w:val="000B555C"/>
    <w:rsid w:val="000B55F4"/>
    <w:rsid w:val="000B560D"/>
    <w:rsid w:val="000B5736"/>
    <w:rsid w:val="000B57A4"/>
    <w:rsid w:val="000B585F"/>
    <w:rsid w:val="000B58FE"/>
    <w:rsid w:val="000B5A94"/>
    <w:rsid w:val="000B5CE3"/>
    <w:rsid w:val="000B5F99"/>
    <w:rsid w:val="000B617C"/>
    <w:rsid w:val="000B6212"/>
    <w:rsid w:val="000B6824"/>
    <w:rsid w:val="000B6BB0"/>
    <w:rsid w:val="000B6BBD"/>
    <w:rsid w:val="000B6D67"/>
    <w:rsid w:val="000B702A"/>
    <w:rsid w:val="000B71AE"/>
    <w:rsid w:val="000B78C3"/>
    <w:rsid w:val="000B7B8A"/>
    <w:rsid w:val="000C0172"/>
    <w:rsid w:val="000C026C"/>
    <w:rsid w:val="000C02BE"/>
    <w:rsid w:val="000C034A"/>
    <w:rsid w:val="000C0645"/>
    <w:rsid w:val="000C06A6"/>
    <w:rsid w:val="000C0875"/>
    <w:rsid w:val="000C0DE3"/>
    <w:rsid w:val="000C1001"/>
    <w:rsid w:val="000C1B5F"/>
    <w:rsid w:val="000C1CAF"/>
    <w:rsid w:val="000C1D6E"/>
    <w:rsid w:val="000C21D3"/>
    <w:rsid w:val="000C2208"/>
    <w:rsid w:val="000C24E2"/>
    <w:rsid w:val="000C2B9C"/>
    <w:rsid w:val="000C2CC1"/>
    <w:rsid w:val="000C30E5"/>
    <w:rsid w:val="000C31B8"/>
    <w:rsid w:val="000C36CD"/>
    <w:rsid w:val="000C3AC7"/>
    <w:rsid w:val="000C3CAB"/>
    <w:rsid w:val="000C3E89"/>
    <w:rsid w:val="000C3FC8"/>
    <w:rsid w:val="000C4389"/>
    <w:rsid w:val="000C48FF"/>
    <w:rsid w:val="000C4B9B"/>
    <w:rsid w:val="000C4D73"/>
    <w:rsid w:val="000C50D1"/>
    <w:rsid w:val="000C515A"/>
    <w:rsid w:val="000C58C8"/>
    <w:rsid w:val="000C5A1A"/>
    <w:rsid w:val="000C5B12"/>
    <w:rsid w:val="000C5FD6"/>
    <w:rsid w:val="000C6237"/>
    <w:rsid w:val="000C627A"/>
    <w:rsid w:val="000C69BE"/>
    <w:rsid w:val="000C6A9C"/>
    <w:rsid w:val="000C6CCD"/>
    <w:rsid w:val="000C6E5D"/>
    <w:rsid w:val="000C79D2"/>
    <w:rsid w:val="000C7AFA"/>
    <w:rsid w:val="000C7CB0"/>
    <w:rsid w:val="000C7FF5"/>
    <w:rsid w:val="000D00D4"/>
    <w:rsid w:val="000D01AB"/>
    <w:rsid w:val="000D08E1"/>
    <w:rsid w:val="000D0ABD"/>
    <w:rsid w:val="000D0AD7"/>
    <w:rsid w:val="000D0B07"/>
    <w:rsid w:val="000D0C8F"/>
    <w:rsid w:val="000D1306"/>
    <w:rsid w:val="000D13EC"/>
    <w:rsid w:val="000D1557"/>
    <w:rsid w:val="000D1C9B"/>
    <w:rsid w:val="000D1D35"/>
    <w:rsid w:val="000D1E97"/>
    <w:rsid w:val="000D20AE"/>
    <w:rsid w:val="000D2121"/>
    <w:rsid w:val="000D236A"/>
    <w:rsid w:val="000D24BF"/>
    <w:rsid w:val="000D2554"/>
    <w:rsid w:val="000D284E"/>
    <w:rsid w:val="000D30E4"/>
    <w:rsid w:val="000D3112"/>
    <w:rsid w:val="000D325B"/>
    <w:rsid w:val="000D32CF"/>
    <w:rsid w:val="000D3349"/>
    <w:rsid w:val="000D35E8"/>
    <w:rsid w:val="000D360C"/>
    <w:rsid w:val="000D3A53"/>
    <w:rsid w:val="000D3BDB"/>
    <w:rsid w:val="000D3C4D"/>
    <w:rsid w:val="000D40A6"/>
    <w:rsid w:val="000D40D7"/>
    <w:rsid w:val="000D41B2"/>
    <w:rsid w:val="000D47AC"/>
    <w:rsid w:val="000D5333"/>
    <w:rsid w:val="000D5391"/>
    <w:rsid w:val="000D53E0"/>
    <w:rsid w:val="000D5894"/>
    <w:rsid w:val="000D5AE7"/>
    <w:rsid w:val="000D5C2E"/>
    <w:rsid w:val="000D5EA1"/>
    <w:rsid w:val="000D5FEF"/>
    <w:rsid w:val="000D61F8"/>
    <w:rsid w:val="000D621E"/>
    <w:rsid w:val="000D63FA"/>
    <w:rsid w:val="000D665E"/>
    <w:rsid w:val="000D6AF2"/>
    <w:rsid w:val="000D6B3D"/>
    <w:rsid w:val="000D6E29"/>
    <w:rsid w:val="000D71B3"/>
    <w:rsid w:val="000D72B1"/>
    <w:rsid w:val="000D7DAD"/>
    <w:rsid w:val="000E05AD"/>
    <w:rsid w:val="000E05F9"/>
    <w:rsid w:val="000E068D"/>
    <w:rsid w:val="000E078F"/>
    <w:rsid w:val="000E0F0D"/>
    <w:rsid w:val="000E0F87"/>
    <w:rsid w:val="000E110C"/>
    <w:rsid w:val="000E14B3"/>
    <w:rsid w:val="000E166A"/>
    <w:rsid w:val="000E1909"/>
    <w:rsid w:val="000E1DD6"/>
    <w:rsid w:val="000E201C"/>
    <w:rsid w:val="000E256E"/>
    <w:rsid w:val="000E2922"/>
    <w:rsid w:val="000E300C"/>
    <w:rsid w:val="000E3314"/>
    <w:rsid w:val="000E3603"/>
    <w:rsid w:val="000E38F7"/>
    <w:rsid w:val="000E3906"/>
    <w:rsid w:val="000E3A99"/>
    <w:rsid w:val="000E3C6B"/>
    <w:rsid w:val="000E4629"/>
    <w:rsid w:val="000E481B"/>
    <w:rsid w:val="000E4AB1"/>
    <w:rsid w:val="000E4AD8"/>
    <w:rsid w:val="000E4F2F"/>
    <w:rsid w:val="000E5021"/>
    <w:rsid w:val="000E5582"/>
    <w:rsid w:val="000E5A12"/>
    <w:rsid w:val="000E5C0B"/>
    <w:rsid w:val="000E5E12"/>
    <w:rsid w:val="000E5F18"/>
    <w:rsid w:val="000E5FB3"/>
    <w:rsid w:val="000E6442"/>
    <w:rsid w:val="000E6664"/>
    <w:rsid w:val="000E66F1"/>
    <w:rsid w:val="000E6812"/>
    <w:rsid w:val="000E6831"/>
    <w:rsid w:val="000E6F0F"/>
    <w:rsid w:val="000E7159"/>
    <w:rsid w:val="000E75AD"/>
    <w:rsid w:val="000E7901"/>
    <w:rsid w:val="000E79CD"/>
    <w:rsid w:val="000E7D93"/>
    <w:rsid w:val="000E7E98"/>
    <w:rsid w:val="000E7F62"/>
    <w:rsid w:val="000F00ED"/>
    <w:rsid w:val="000F0163"/>
    <w:rsid w:val="000F0755"/>
    <w:rsid w:val="000F07CD"/>
    <w:rsid w:val="000F1063"/>
    <w:rsid w:val="000F10D5"/>
    <w:rsid w:val="000F11F0"/>
    <w:rsid w:val="000F14FE"/>
    <w:rsid w:val="000F16DB"/>
    <w:rsid w:val="000F18D5"/>
    <w:rsid w:val="000F1D71"/>
    <w:rsid w:val="000F1DDF"/>
    <w:rsid w:val="000F1F75"/>
    <w:rsid w:val="000F26CF"/>
    <w:rsid w:val="000F2979"/>
    <w:rsid w:val="000F2C39"/>
    <w:rsid w:val="000F2D7D"/>
    <w:rsid w:val="000F306D"/>
    <w:rsid w:val="000F30A2"/>
    <w:rsid w:val="000F30E0"/>
    <w:rsid w:val="000F327A"/>
    <w:rsid w:val="000F332B"/>
    <w:rsid w:val="000F340A"/>
    <w:rsid w:val="000F38D0"/>
    <w:rsid w:val="000F3A4F"/>
    <w:rsid w:val="000F3A85"/>
    <w:rsid w:val="000F3D89"/>
    <w:rsid w:val="000F3F5E"/>
    <w:rsid w:val="000F444E"/>
    <w:rsid w:val="000F468E"/>
    <w:rsid w:val="000F46D7"/>
    <w:rsid w:val="000F471A"/>
    <w:rsid w:val="000F4BDD"/>
    <w:rsid w:val="000F4F90"/>
    <w:rsid w:val="000F5438"/>
    <w:rsid w:val="000F56C4"/>
    <w:rsid w:val="000F57D5"/>
    <w:rsid w:val="000F5EC4"/>
    <w:rsid w:val="000F5F6F"/>
    <w:rsid w:val="000F6052"/>
    <w:rsid w:val="000F6070"/>
    <w:rsid w:val="000F60F4"/>
    <w:rsid w:val="000F60FF"/>
    <w:rsid w:val="000F62FB"/>
    <w:rsid w:val="000F64C8"/>
    <w:rsid w:val="000F6C57"/>
    <w:rsid w:val="000F6D64"/>
    <w:rsid w:val="000F6E9B"/>
    <w:rsid w:val="000F713F"/>
    <w:rsid w:val="000F71D0"/>
    <w:rsid w:val="000F73E0"/>
    <w:rsid w:val="000F75EA"/>
    <w:rsid w:val="000F761D"/>
    <w:rsid w:val="000F77A5"/>
    <w:rsid w:val="000F77AA"/>
    <w:rsid w:val="000F7B4D"/>
    <w:rsid w:val="000F7D04"/>
    <w:rsid w:val="000F7D16"/>
    <w:rsid w:val="000F7D1B"/>
    <w:rsid w:val="000F7EFF"/>
    <w:rsid w:val="001005AB"/>
    <w:rsid w:val="001009E1"/>
    <w:rsid w:val="00100BA0"/>
    <w:rsid w:val="00101004"/>
    <w:rsid w:val="001013FA"/>
    <w:rsid w:val="0010141C"/>
    <w:rsid w:val="001017CA"/>
    <w:rsid w:val="00101925"/>
    <w:rsid w:val="00101927"/>
    <w:rsid w:val="0010195E"/>
    <w:rsid w:val="001027BC"/>
    <w:rsid w:val="001027E3"/>
    <w:rsid w:val="00102AA6"/>
    <w:rsid w:val="00103070"/>
    <w:rsid w:val="001032FB"/>
    <w:rsid w:val="001034E0"/>
    <w:rsid w:val="00103937"/>
    <w:rsid w:val="0010488D"/>
    <w:rsid w:val="0010493D"/>
    <w:rsid w:val="00104A5B"/>
    <w:rsid w:val="00104B01"/>
    <w:rsid w:val="00104DA0"/>
    <w:rsid w:val="00104EBA"/>
    <w:rsid w:val="00105067"/>
    <w:rsid w:val="00105160"/>
    <w:rsid w:val="001053C1"/>
    <w:rsid w:val="00105570"/>
    <w:rsid w:val="001056CB"/>
    <w:rsid w:val="00105812"/>
    <w:rsid w:val="001058E4"/>
    <w:rsid w:val="0010593B"/>
    <w:rsid w:val="00105CF8"/>
    <w:rsid w:val="00105F67"/>
    <w:rsid w:val="001063C3"/>
    <w:rsid w:val="001067A4"/>
    <w:rsid w:val="00106BC9"/>
    <w:rsid w:val="00106CD9"/>
    <w:rsid w:val="0010726D"/>
    <w:rsid w:val="00107304"/>
    <w:rsid w:val="00107487"/>
    <w:rsid w:val="00107927"/>
    <w:rsid w:val="00107D5A"/>
    <w:rsid w:val="0011031D"/>
    <w:rsid w:val="001109E6"/>
    <w:rsid w:val="00110FBA"/>
    <w:rsid w:val="001113AF"/>
    <w:rsid w:val="00111402"/>
    <w:rsid w:val="00111719"/>
    <w:rsid w:val="00111C5C"/>
    <w:rsid w:val="001120FC"/>
    <w:rsid w:val="00112303"/>
    <w:rsid w:val="0011256E"/>
    <w:rsid w:val="00112677"/>
    <w:rsid w:val="001128A8"/>
    <w:rsid w:val="00112D4B"/>
    <w:rsid w:val="00112F21"/>
    <w:rsid w:val="0011300A"/>
    <w:rsid w:val="0011322D"/>
    <w:rsid w:val="00113355"/>
    <w:rsid w:val="001135BA"/>
    <w:rsid w:val="00113691"/>
    <w:rsid w:val="00113A4F"/>
    <w:rsid w:val="00113BCA"/>
    <w:rsid w:val="00113EA4"/>
    <w:rsid w:val="00113FE9"/>
    <w:rsid w:val="00114045"/>
    <w:rsid w:val="001140A5"/>
    <w:rsid w:val="001142DD"/>
    <w:rsid w:val="00114369"/>
    <w:rsid w:val="0011437D"/>
    <w:rsid w:val="0011483F"/>
    <w:rsid w:val="00114849"/>
    <w:rsid w:val="00114BD9"/>
    <w:rsid w:val="00114DFE"/>
    <w:rsid w:val="00114F04"/>
    <w:rsid w:val="001150BD"/>
    <w:rsid w:val="001151F9"/>
    <w:rsid w:val="00115427"/>
    <w:rsid w:val="00115583"/>
    <w:rsid w:val="00115911"/>
    <w:rsid w:val="00115A29"/>
    <w:rsid w:val="00115A4B"/>
    <w:rsid w:val="001161E7"/>
    <w:rsid w:val="001163D6"/>
    <w:rsid w:val="001166B0"/>
    <w:rsid w:val="001166E8"/>
    <w:rsid w:val="001169B4"/>
    <w:rsid w:val="00117160"/>
    <w:rsid w:val="00117296"/>
    <w:rsid w:val="0011733C"/>
    <w:rsid w:val="0011734D"/>
    <w:rsid w:val="00117423"/>
    <w:rsid w:val="00117454"/>
    <w:rsid w:val="001174AC"/>
    <w:rsid w:val="0011759E"/>
    <w:rsid w:val="00117E79"/>
    <w:rsid w:val="00120087"/>
    <w:rsid w:val="0012077B"/>
    <w:rsid w:val="00120A72"/>
    <w:rsid w:val="00120BB7"/>
    <w:rsid w:val="0012138D"/>
    <w:rsid w:val="001216B6"/>
    <w:rsid w:val="00121749"/>
    <w:rsid w:val="00121C5D"/>
    <w:rsid w:val="00121CAC"/>
    <w:rsid w:val="00122469"/>
    <w:rsid w:val="001224F7"/>
    <w:rsid w:val="001228D2"/>
    <w:rsid w:val="00122C50"/>
    <w:rsid w:val="00122E0A"/>
    <w:rsid w:val="00122E11"/>
    <w:rsid w:val="00122FBF"/>
    <w:rsid w:val="0012321F"/>
    <w:rsid w:val="00123251"/>
    <w:rsid w:val="00123327"/>
    <w:rsid w:val="001233A1"/>
    <w:rsid w:val="0012341D"/>
    <w:rsid w:val="001234B3"/>
    <w:rsid w:val="00123B33"/>
    <w:rsid w:val="00123E23"/>
    <w:rsid w:val="00123E88"/>
    <w:rsid w:val="00123FFE"/>
    <w:rsid w:val="0012412F"/>
    <w:rsid w:val="00124280"/>
    <w:rsid w:val="001243EC"/>
    <w:rsid w:val="00124490"/>
    <w:rsid w:val="00124BE6"/>
    <w:rsid w:val="00125449"/>
    <w:rsid w:val="001258B9"/>
    <w:rsid w:val="00125C01"/>
    <w:rsid w:val="00125CA4"/>
    <w:rsid w:val="00125CBE"/>
    <w:rsid w:val="00125D22"/>
    <w:rsid w:val="00125ED7"/>
    <w:rsid w:val="00125F5D"/>
    <w:rsid w:val="00126332"/>
    <w:rsid w:val="00126884"/>
    <w:rsid w:val="0012690C"/>
    <w:rsid w:val="00126A1D"/>
    <w:rsid w:val="00127206"/>
    <w:rsid w:val="001279D0"/>
    <w:rsid w:val="00127EA2"/>
    <w:rsid w:val="00127FC6"/>
    <w:rsid w:val="0013028B"/>
    <w:rsid w:val="00130753"/>
    <w:rsid w:val="00130826"/>
    <w:rsid w:val="00130ABA"/>
    <w:rsid w:val="00130B3A"/>
    <w:rsid w:val="00130B83"/>
    <w:rsid w:val="00130EAE"/>
    <w:rsid w:val="0013118F"/>
    <w:rsid w:val="0013123D"/>
    <w:rsid w:val="0013156F"/>
    <w:rsid w:val="00131618"/>
    <w:rsid w:val="0013186E"/>
    <w:rsid w:val="00131B8A"/>
    <w:rsid w:val="00131C0B"/>
    <w:rsid w:val="00131E96"/>
    <w:rsid w:val="00131FE4"/>
    <w:rsid w:val="0013224B"/>
    <w:rsid w:val="001326B7"/>
    <w:rsid w:val="00132726"/>
    <w:rsid w:val="0013279A"/>
    <w:rsid w:val="001329CF"/>
    <w:rsid w:val="00132BAC"/>
    <w:rsid w:val="00132C66"/>
    <w:rsid w:val="00132CFC"/>
    <w:rsid w:val="00132D60"/>
    <w:rsid w:val="001333B7"/>
    <w:rsid w:val="0013361D"/>
    <w:rsid w:val="00133C8E"/>
    <w:rsid w:val="00133CDB"/>
    <w:rsid w:val="001341AE"/>
    <w:rsid w:val="0013430B"/>
    <w:rsid w:val="00134727"/>
    <w:rsid w:val="001347FE"/>
    <w:rsid w:val="00134974"/>
    <w:rsid w:val="00134B9D"/>
    <w:rsid w:val="0013524B"/>
    <w:rsid w:val="001353E6"/>
    <w:rsid w:val="0013566F"/>
    <w:rsid w:val="0013594B"/>
    <w:rsid w:val="00135972"/>
    <w:rsid w:val="00135A19"/>
    <w:rsid w:val="00135BCA"/>
    <w:rsid w:val="00136179"/>
    <w:rsid w:val="0013618B"/>
    <w:rsid w:val="00136479"/>
    <w:rsid w:val="00136576"/>
    <w:rsid w:val="0013659E"/>
    <w:rsid w:val="0013688A"/>
    <w:rsid w:val="00136C03"/>
    <w:rsid w:val="00136E24"/>
    <w:rsid w:val="00136EA1"/>
    <w:rsid w:val="001372B1"/>
    <w:rsid w:val="001372FC"/>
    <w:rsid w:val="001374AF"/>
    <w:rsid w:val="001374D7"/>
    <w:rsid w:val="001375E2"/>
    <w:rsid w:val="001376FF"/>
    <w:rsid w:val="00137BAF"/>
    <w:rsid w:val="00137CB2"/>
    <w:rsid w:val="00137CD3"/>
    <w:rsid w:val="0014012A"/>
    <w:rsid w:val="001401D5"/>
    <w:rsid w:val="001405C9"/>
    <w:rsid w:val="0014087F"/>
    <w:rsid w:val="00140A67"/>
    <w:rsid w:val="00140B4E"/>
    <w:rsid w:val="00141057"/>
    <w:rsid w:val="001410A9"/>
    <w:rsid w:val="0014147E"/>
    <w:rsid w:val="001416DC"/>
    <w:rsid w:val="00141757"/>
    <w:rsid w:val="00141887"/>
    <w:rsid w:val="0014189C"/>
    <w:rsid w:val="00141AC2"/>
    <w:rsid w:val="00141B8E"/>
    <w:rsid w:val="00142044"/>
    <w:rsid w:val="001420CC"/>
    <w:rsid w:val="001421B1"/>
    <w:rsid w:val="001421D0"/>
    <w:rsid w:val="0014227B"/>
    <w:rsid w:val="001426D9"/>
    <w:rsid w:val="00142715"/>
    <w:rsid w:val="00142DAF"/>
    <w:rsid w:val="00142FCF"/>
    <w:rsid w:val="0014391B"/>
    <w:rsid w:val="00143A23"/>
    <w:rsid w:val="00143BD9"/>
    <w:rsid w:val="00143DAB"/>
    <w:rsid w:val="00143F93"/>
    <w:rsid w:val="0014405C"/>
    <w:rsid w:val="00144284"/>
    <w:rsid w:val="0014434B"/>
    <w:rsid w:val="0014440C"/>
    <w:rsid w:val="00144523"/>
    <w:rsid w:val="001445C1"/>
    <w:rsid w:val="00144635"/>
    <w:rsid w:val="00144ADC"/>
    <w:rsid w:val="00144AEB"/>
    <w:rsid w:val="00144D06"/>
    <w:rsid w:val="00144E8B"/>
    <w:rsid w:val="001451D7"/>
    <w:rsid w:val="00145418"/>
    <w:rsid w:val="0014543E"/>
    <w:rsid w:val="0014582B"/>
    <w:rsid w:val="00145A00"/>
    <w:rsid w:val="00145AFF"/>
    <w:rsid w:val="00145B29"/>
    <w:rsid w:val="00145B6F"/>
    <w:rsid w:val="00145CA7"/>
    <w:rsid w:val="00145D21"/>
    <w:rsid w:val="00146069"/>
    <w:rsid w:val="00146262"/>
    <w:rsid w:val="001462AC"/>
    <w:rsid w:val="00146445"/>
    <w:rsid w:val="00146542"/>
    <w:rsid w:val="001465B0"/>
    <w:rsid w:val="00146BDE"/>
    <w:rsid w:val="00146D60"/>
    <w:rsid w:val="00147049"/>
    <w:rsid w:val="0014784D"/>
    <w:rsid w:val="00147A3C"/>
    <w:rsid w:val="00147EDA"/>
    <w:rsid w:val="00147F44"/>
    <w:rsid w:val="00150036"/>
    <w:rsid w:val="00150425"/>
    <w:rsid w:val="0015097A"/>
    <w:rsid w:val="00150C93"/>
    <w:rsid w:val="00150D84"/>
    <w:rsid w:val="00150DB1"/>
    <w:rsid w:val="001511AD"/>
    <w:rsid w:val="0015172E"/>
    <w:rsid w:val="00151967"/>
    <w:rsid w:val="00151BB2"/>
    <w:rsid w:val="00152056"/>
    <w:rsid w:val="0015274C"/>
    <w:rsid w:val="00152AEC"/>
    <w:rsid w:val="00152D38"/>
    <w:rsid w:val="00152DBE"/>
    <w:rsid w:val="00153000"/>
    <w:rsid w:val="0015312D"/>
    <w:rsid w:val="001532B4"/>
    <w:rsid w:val="00153307"/>
    <w:rsid w:val="001533D8"/>
    <w:rsid w:val="00153B22"/>
    <w:rsid w:val="00153BA9"/>
    <w:rsid w:val="00153DFF"/>
    <w:rsid w:val="00153E25"/>
    <w:rsid w:val="00154057"/>
    <w:rsid w:val="0015441E"/>
    <w:rsid w:val="00154695"/>
    <w:rsid w:val="001546DC"/>
    <w:rsid w:val="00154789"/>
    <w:rsid w:val="0015499B"/>
    <w:rsid w:val="00154B71"/>
    <w:rsid w:val="00154EF0"/>
    <w:rsid w:val="00154F45"/>
    <w:rsid w:val="001552A1"/>
    <w:rsid w:val="001553C7"/>
    <w:rsid w:val="001553FA"/>
    <w:rsid w:val="00155876"/>
    <w:rsid w:val="00155AD9"/>
    <w:rsid w:val="00155ADB"/>
    <w:rsid w:val="00155B12"/>
    <w:rsid w:val="00155CD9"/>
    <w:rsid w:val="00156459"/>
    <w:rsid w:val="001564EB"/>
    <w:rsid w:val="001568B1"/>
    <w:rsid w:val="00156BCC"/>
    <w:rsid w:val="00156CCB"/>
    <w:rsid w:val="00156EF4"/>
    <w:rsid w:val="00157187"/>
    <w:rsid w:val="00157398"/>
    <w:rsid w:val="0015780E"/>
    <w:rsid w:val="00157A72"/>
    <w:rsid w:val="00157AE5"/>
    <w:rsid w:val="00157BD9"/>
    <w:rsid w:val="00157E43"/>
    <w:rsid w:val="001604CB"/>
    <w:rsid w:val="0016074E"/>
    <w:rsid w:val="001607B3"/>
    <w:rsid w:val="00160C01"/>
    <w:rsid w:val="00160C79"/>
    <w:rsid w:val="00161189"/>
    <w:rsid w:val="001615A6"/>
    <w:rsid w:val="00161BF6"/>
    <w:rsid w:val="00161C57"/>
    <w:rsid w:val="00161DC1"/>
    <w:rsid w:val="00161E41"/>
    <w:rsid w:val="001620C0"/>
    <w:rsid w:val="00162625"/>
    <w:rsid w:val="0016312A"/>
    <w:rsid w:val="001631C7"/>
    <w:rsid w:val="0016331D"/>
    <w:rsid w:val="00163410"/>
    <w:rsid w:val="00163436"/>
    <w:rsid w:val="00163CE3"/>
    <w:rsid w:val="00163FE0"/>
    <w:rsid w:val="001643E7"/>
    <w:rsid w:val="001644D8"/>
    <w:rsid w:val="00164712"/>
    <w:rsid w:val="0016473C"/>
    <w:rsid w:val="001649C3"/>
    <w:rsid w:val="00164C72"/>
    <w:rsid w:val="00164CD8"/>
    <w:rsid w:val="00164D4A"/>
    <w:rsid w:val="00165176"/>
    <w:rsid w:val="0016584C"/>
    <w:rsid w:val="00165A2B"/>
    <w:rsid w:val="00165B27"/>
    <w:rsid w:val="00165F6C"/>
    <w:rsid w:val="00166568"/>
    <w:rsid w:val="00166941"/>
    <w:rsid w:val="00166AE0"/>
    <w:rsid w:val="00166BE4"/>
    <w:rsid w:val="00166FAE"/>
    <w:rsid w:val="00167384"/>
    <w:rsid w:val="001673BC"/>
    <w:rsid w:val="0016745A"/>
    <w:rsid w:val="001674FA"/>
    <w:rsid w:val="00167535"/>
    <w:rsid w:val="0016758C"/>
    <w:rsid w:val="001675B3"/>
    <w:rsid w:val="001676E1"/>
    <w:rsid w:val="001678FF"/>
    <w:rsid w:val="00167B82"/>
    <w:rsid w:val="00167C0C"/>
    <w:rsid w:val="00167E3C"/>
    <w:rsid w:val="001700A9"/>
    <w:rsid w:val="001702B2"/>
    <w:rsid w:val="00170364"/>
    <w:rsid w:val="001707AA"/>
    <w:rsid w:val="00170B62"/>
    <w:rsid w:val="00170B65"/>
    <w:rsid w:val="00170ED8"/>
    <w:rsid w:val="00171032"/>
    <w:rsid w:val="001714EA"/>
    <w:rsid w:val="00171558"/>
    <w:rsid w:val="00171A96"/>
    <w:rsid w:val="00171B89"/>
    <w:rsid w:val="001722B3"/>
    <w:rsid w:val="0017250D"/>
    <w:rsid w:val="00172594"/>
    <w:rsid w:val="0017278B"/>
    <w:rsid w:val="00172815"/>
    <w:rsid w:val="001728A0"/>
    <w:rsid w:val="00172A6A"/>
    <w:rsid w:val="00172D8C"/>
    <w:rsid w:val="00172E1E"/>
    <w:rsid w:val="001743B2"/>
    <w:rsid w:val="001748D9"/>
    <w:rsid w:val="00174BC6"/>
    <w:rsid w:val="00175121"/>
    <w:rsid w:val="001751C1"/>
    <w:rsid w:val="0017535D"/>
    <w:rsid w:val="001754D2"/>
    <w:rsid w:val="00175564"/>
    <w:rsid w:val="001759F9"/>
    <w:rsid w:val="00175ADE"/>
    <w:rsid w:val="0017669A"/>
    <w:rsid w:val="001768C1"/>
    <w:rsid w:val="00176A7C"/>
    <w:rsid w:val="00176D09"/>
    <w:rsid w:val="00176D18"/>
    <w:rsid w:val="0017706E"/>
    <w:rsid w:val="001771C9"/>
    <w:rsid w:val="001772B2"/>
    <w:rsid w:val="00177528"/>
    <w:rsid w:val="00177CD9"/>
    <w:rsid w:val="00177EC2"/>
    <w:rsid w:val="0018042A"/>
    <w:rsid w:val="00180604"/>
    <w:rsid w:val="00180CB0"/>
    <w:rsid w:val="00181114"/>
    <w:rsid w:val="0018142A"/>
    <w:rsid w:val="0018142C"/>
    <w:rsid w:val="001816A3"/>
    <w:rsid w:val="00181AC2"/>
    <w:rsid w:val="00181AE6"/>
    <w:rsid w:val="00181C3F"/>
    <w:rsid w:val="00182162"/>
    <w:rsid w:val="0018233C"/>
    <w:rsid w:val="00182767"/>
    <w:rsid w:val="0018295A"/>
    <w:rsid w:val="001829FA"/>
    <w:rsid w:val="00182A5E"/>
    <w:rsid w:val="00182F72"/>
    <w:rsid w:val="001830A4"/>
    <w:rsid w:val="001834D2"/>
    <w:rsid w:val="00183510"/>
    <w:rsid w:val="0018370D"/>
    <w:rsid w:val="00183C4A"/>
    <w:rsid w:val="00183C8D"/>
    <w:rsid w:val="00184249"/>
    <w:rsid w:val="00184286"/>
    <w:rsid w:val="001844BB"/>
    <w:rsid w:val="0018450F"/>
    <w:rsid w:val="0018457E"/>
    <w:rsid w:val="0018496F"/>
    <w:rsid w:val="001849B8"/>
    <w:rsid w:val="00184CB7"/>
    <w:rsid w:val="001854CA"/>
    <w:rsid w:val="001855E9"/>
    <w:rsid w:val="00185684"/>
    <w:rsid w:val="0018573F"/>
    <w:rsid w:val="00185B5F"/>
    <w:rsid w:val="0018617C"/>
    <w:rsid w:val="00186AE4"/>
    <w:rsid w:val="00186DEA"/>
    <w:rsid w:val="00186F27"/>
    <w:rsid w:val="0018722D"/>
    <w:rsid w:val="00187265"/>
    <w:rsid w:val="001872C4"/>
    <w:rsid w:val="00187456"/>
    <w:rsid w:val="0018768D"/>
    <w:rsid w:val="0018786A"/>
    <w:rsid w:val="00187F78"/>
    <w:rsid w:val="00187FAC"/>
    <w:rsid w:val="00190061"/>
    <w:rsid w:val="00190584"/>
    <w:rsid w:val="001907C4"/>
    <w:rsid w:val="001908EC"/>
    <w:rsid w:val="00190A15"/>
    <w:rsid w:val="00190B3D"/>
    <w:rsid w:val="00190FED"/>
    <w:rsid w:val="001910B2"/>
    <w:rsid w:val="001914E1"/>
    <w:rsid w:val="0019214A"/>
    <w:rsid w:val="00192271"/>
    <w:rsid w:val="001927F4"/>
    <w:rsid w:val="001928FA"/>
    <w:rsid w:val="001929DB"/>
    <w:rsid w:val="00192BC2"/>
    <w:rsid w:val="00192BDE"/>
    <w:rsid w:val="00192F57"/>
    <w:rsid w:val="00192FDD"/>
    <w:rsid w:val="001932DB"/>
    <w:rsid w:val="001932E5"/>
    <w:rsid w:val="0019334F"/>
    <w:rsid w:val="001933BD"/>
    <w:rsid w:val="00193729"/>
    <w:rsid w:val="001938A7"/>
    <w:rsid w:val="00193A3C"/>
    <w:rsid w:val="00193FB1"/>
    <w:rsid w:val="00194121"/>
    <w:rsid w:val="0019423B"/>
    <w:rsid w:val="00194C1C"/>
    <w:rsid w:val="00194CF1"/>
    <w:rsid w:val="00194EB7"/>
    <w:rsid w:val="00195332"/>
    <w:rsid w:val="00195774"/>
    <w:rsid w:val="00195B64"/>
    <w:rsid w:val="0019616A"/>
    <w:rsid w:val="0019625F"/>
    <w:rsid w:val="00196863"/>
    <w:rsid w:val="00196DC5"/>
    <w:rsid w:val="00196EB9"/>
    <w:rsid w:val="00196F6F"/>
    <w:rsid w:val="00196FD7"/>
    <w:rsid w:val="001970DE"/>
    <w:rsid w:val="00197103"/>
    <w:rsid w:val="00197B2C"/>
    <w:rsid w:val="00197CF2"/>
    <w:rsid w:val="00197EEF"/>
    <w:rsid w:val="00197F7F"/>
    <w:rsid w:val="00197FE3"/>
    <w:rsid w:val="001A0084"/>
    <w:rsid w:val="001A01D2"/>
    <w:rsid w:val="001A0275"/>
    <w:rsid w:val="001A0308"/>
    <w:rsid w:val="001A0F3B"/>
    <w:rsid w:val="001A0F7B"/>
    <w:rsid w:val="001A1084"/>
    <w:rsid w:val="001A159C"/>
    <w:rsid w:val="001A1638"/>
    <w:rsid w:val="001A1639"/>
    <w:rsid w:val="001A1767"/>
    <w:rsid w:val="001A181F"/>
    <w:rsid w:val="001A19AC"/>
    <w:rsid w:val="001A1C1D"/>
    <w:rsid w:val="001A1CCE"/>
    <w:rsid w:val="001A2279"/>
    <w:rsid w:val="001A236D"/>
    <w:rsid w:val="001A2746"/>
    <w:rsid w:val="001A29E7"/>
    <w:rsid w:val="001A2C5C"/>
    <w:rsid w:val="001A2F21"/>
    <w:rsid w:val="001A325F"/>
    <w:rsid w:val="001A3353"/>
    <w:rsid w:val="001A3377"/>
    <w:rsid w:val="001A3589"/>
    <w:rsid w:val="001A360A"/>
    <w:rsid w:val="001A362D"/>
    <w:rsid w:val="001A36E5"/>
    <w:rsid w:val="001A39D9"/>
    <w:rsid w:val="001A39EF"/>
    <w:rsid w:val="001A3BF1"/>
    <w:rsid w:val="001A3F69"/>
    <w:rsid w:val="001A4086"/>
    <w:rsid w:val="001A4992"/>
    <w:rsid w:val="001A4DC0"/>
    <w:rsid w:val="001A4F11"/>
    <w:rsid w:val="001A51EB"/>
    <w:rsid w:val="001A525E"/>
    <w:rsid w:val="001A551B"/>
    <w:rsid w:val="001A5991"/>
    <w:rsid w:val="001A5F47"/>
    <w:rsid w:val="001A644B"/>
    <w:rsid w:val="001A6562"/>
    <w:rsid w:val="001A656C"/>
    <w:rsid w:val="001A706E"/>
    <w:rsid w:val="001A727B"/>
    <w:rsid w:val="001A74E0"/>
    <w:rsid w:val="001A75EC"/>
    <w:rsid w:val="001A7B00"/>
    <w:rsid w:val="001A7D4F"/>
    <w:rsid w:val="001A7E2B"/>
    <w:rsid w:val="001B037F"/>
    <w:rsid w:val="001B03B7"/>
    <w:rsid w:val="001B041E"/>
    <w:rsid w:val="001B0768"/>
    <w:rsid w:val="001B0969"/>
    <w:rsid w:val="001B09AD"/>
    <w:rsid w:val="001B0B19"/>
    <w:rsid w:val="001B0F6E"/>
    <w:rsid w:val="001B1450"/>
    <w:rsid w:val="001B14D2"/>
    <w:rsid w:val="001B19CA"/>
    <w:rsid w:val="001B1A87"/>
    <w:rsid w:val="001B1D92"/>
    <w:rsid w:val="001B2038"/>
    <w:rsid w:val="001B24E9"/>
    <w:rsid w:val="001B27B9"/>
    <w:rsid w:val="001B2958"/>
    <w:rsid w:val="001B324C"/>
    <w:rsid w:val="001B3934"/>
    <w:rsid w:val="001B39FA"/>
    <w:rsid w:val="001B3B5D"/>
    <w:rsid w:val="001B3C54"/>
    <w:rsid w:val="001B41CD"/>
    <w:rsid w:val="001B45DF"/>
    <w:rsid w:val="001B4D92"/>
    <w:rsid w:val="001B4E8A"/>
    <w:rsid w:val="001B4ECF"/>
    <w:rsid w:val="001B53C6"/>
    <w:rsid w:val="001B5683"/>
    <w:rsid w:val="001B59C1"/>
    <w:rsid w:val="001B5A71"/>
    <w:rsid w:val="001B5D96"/>
    <w:rsid w:val="001B5DE3"/>
    <w:rsid w:val="001B5F0C"/>
    <w:rsid w:val="001B5F15"/>
    <w:rsid w:val="001B6031"/>
    <w:rsid w:val="001B6046"/>
    <w:rsid w:val="001B6169"/>
    <w:rsid w:val="001B6227"/>
    <w:rsid w:val="001B6418"/>
    <w:rsid w:val="001B6579"/>
    <w:rsid w:val="001B659F"/>
    <w:rsid w:val="001B6669"/>
    <w:rsid w:val="001B66F8"/>
    <w:rsid w:val="001B677D"/>
    <w:rsid w:val="001B69C3"/>
    <w:rsid w:val="001B6A24"/>
    <w:rsid w:val="001B6D0C"/>
    <w:rsid w:val="001B6D16"/>
    <w:rsid w:val="001B6E62"/>
    <w:rsid w:val="001B6F9F"/>
    <w:rsid w:val="001B7010"/>
    <w:rsid w:val="001B7024"/>
    <w:rsid w:val="001B7323"/>
    <w:rsid w:val="001B7370"/>
    <w:rsid w:val="001B7378"/>
    <w:rsid w:val="001B749D"/>
    <w:rsid w:val="001B7906"/>
    <w:rsid w:val="001B7A3F"/>
    <w:rsid w:val="001B7B71"/>
    <w:rsid w:val="001B7E41"/>
    <w:rsid w:val="001B7F44"/>
    <w:rsid w:val="001C014C"/>
    <w:rsid w:val="001C01B7"/>
    <w:rsid w:val="001C0296"/>
    <w:rsid w:val="001C0698"/>
    <w:rsid w:val="001C0B54"/>
    <w:rsid w:val="001C0BC4"/>
    <w:rsid w:val="001C1372"/>
    <w:rsid w:val="001C1392"/>
    <w:rsid w:val="001C1809"/>
    <w:rsid w:val="001C1A97"/>
    <w:rsid w:val="001C1B76"/>
    <w:rsid w:val="001C1B9C"/>
    <w:rsid w:val="001C1B9F"/>
    <w:rsid w:val="001C1CB5"/>
    <w:rsid w:val="001C1D93"/>
    <w:rsid w:val="001C1EC0"/>
    <w:rsid w:val="001C20CD"/>
    <w:rsid w:val="001C21BC"/>
    <w:rsid w:val="001C221B"/>
    <w:rsid w:val="001C235F"/>
    <w:rsid w:val="001C2378"/>
    <w:rsid w:val="001C2408"/>
    <w:rsid w:val="001C2710"/>
    <w:rsid w:val="001C2F08"/>
    <w:rsid w:val="001C31BE"/>
    <w:rsid w:val="001C3325"/>
    <w:rsid w:val="001C369C"/>
    <w:rsid w:val="001C3A93"/>
    <w:rsid w:val="001C3B4E"/>
    <w:rsid w:val="001C3D14"/>
    <w:rsid w:val="001C3D68"/>
    <w:rsid w:val="001C41EF"/>
    <w:rsid w:val="001C43FE"/>
    <w:rsid w:val="001C4443"/>
    <w:rsid w:val="001C4AA1"/>
    <w:rsid w:val="001C4D1F"/>
    <w:rsid w:val="001C4D23"/>
    <w:rsid w:val="001C4F0D"/>
    <w:rsid w:val="001C5106"/>
    <w:rsid w:val="001C56C5"/>
    <w:rsid w:val="001C5AE9"/>
    <w:rsid w:val="001C5C42"/>
    <w:rsid w:val="001C5D16"/>
    <w:rsid w:val="001C5D2D"/>
    <w:rsid w:val="001C626F"/>
    <w:rsid w:val="001C62B4"/>
    <w:rsid w:val="001C62F8"/>
    <w:rsid w:val="001C64EF"/>
    <w:rsid w:val="001C6611"/>
    <w:rsid w:val="001C67B5"/>
    <w:rsid w:val="001C6C21"/>
    <w:rsid w:val="001C703B"/>
    <w:rsid w:val="001C70B0"/>
    <w:rsid w:val="001C7268"/>
    <w:rsid w:val="001C7420"/>
    <w:rsid w:val="001C7450"/>
    <w:rsid w:val="001C7641"/>
    <w:rsid w:val="001C78FC"/>
    <w:rsid w:val="001C7A1E"/>
    <w:rsid w:val="001C7C34"/>
    <w:rsid w:val="001D01C9"/>
    <w:rsid w:val="001D02B2"/>
    <w:rsid w:val="001D0517"/>
    <w:rsid w:val="001D058C"/>
    <w:rsid w:val="001D096F"/>
    <w:rsid w:val="001D0B6B"/>
    <w:rsid w:val="001D0DD1"/>
    <w:rsid w:val="001D129D"/>
    <w:rsid w:val="001D155F"/>
    <w:rsid w:val="001D1660"/>
    <w:rsid w:val="001D1C22"/>
    <w:rsid w:val="001D1D24"/>
    <w:rsid w:val="001D201F"/>
    <w:rsid w:val="001D206B"/>
    <w:rsid w:val="001D225C"/>
    <w:rsid w:val="001D227D"/>
    <w:rsid w:val="001D243B"/>
    <w:rsid w:val="001D29B1"/>
    <w:rsid w:val="001D2C92"/>
    <w:rsid w:val="001D2CE6"/>
    <w:rsid w:val="001D2DA4"/>
    <w:rsid w:val="001D2EF6"/>
    <w:rsid w:val="001D333C"/>
    <w:rsid w:val="001D3507"/>
    <w:rsid w:val="001D363E"/>
    <w:rsid w:val="001D3B94"/>
    <w:rsid w:val="001D3CC4"/>
    <w:rsid w:val="001D4324"/>
    <w:rsid w:val="001D4508"/>
    <w:rsid w:val="001D4954"/>
    <w:rsid w:val="001D4D90"/>
    <w:rsid w:val="001D52B5"/>
    <w:rsid w:val="001D5318"/>
    <w:rsid w:val="001D5765"/>
    <w:rsid w:val="001D58FC"/>
    <w:rsid w:val="001D58FD"/>
    <w:rsid w:val="001D5C14"/>
    <w:rsid w:val="001D5C94"/>
    <w:rsid w:val="001D5E27"/>
    <w:rsid w:val="001D604E"/>
    <w:rsid w:val="001D6386"/>
    <w:rsid w:val="001D697B"/>
    <w:rsid w:val="001D6C48"/>
    <w:rsid w:val="001D6C50"/>
    <w:rsid w:val="001D6C5E"/>
    <w:rsid w:val="001D6CD4"/>
    <w:rsid w:val="001D6E2D"/>
    <w:rsid w:val="001D74FE"/>
    <w:rsid w:val="001D757F"/>
    <w:rsid w:val="001D7581"/>
    <w:rsid w:val="001D75C7"/>
    <w:rsid w:val="001D76CC"/>
    <w:rsid w:val="001D7B85"/>
    <w:rsid w:val="001D7F16"/>
    <w:rsid w:val="001E0013"/>
    <w:rsid w:val="001E04C9"/>
    <w:rsid w:val="001E0547"/>
    <w:rsid w:val="001E0675"/>
    <w:rsid w:val="001E085D"/>
    <w:rsid w:val="001E1051"/>
    <w:rsid w:val="001E15EC"/>
    <w:rsid w:val="001E1F07"/>
    <w:rsid w:val="001E1F44"/>
    <w:rsid w:val="001E20F1"/>
    <w:rsid w:val="001E221E"/>
    <w:rsid w:val="001E27FE"/>
    <w:rsid w:val="001E28E8"/>
    <w:rsid w:val="001E2B65"/>
    <w:rsid w:val="001E2F8C"/>
    <w:rsid w:val="001E3289"/>
    <w:rsid w:val="001E34DD"/>
    <w:rsid w:val="001E3526"/>
    <w:rsid w:val="001E359D"/>
    <w:rsid w:val="001E374D"/>
    <w:rsid w:val="001E3932"/>
    <w:rsid w:val="001E3977"/>
    <w:rsid w:val="001E3ADE"/>
    <w:rsid w:val="001E3B76"/>
    <w:rsid w:val="001E3C46"/>
    <w:rsid w:val="001E3C84"/>
    <w:rsid w:val="001E3D69"/>
    <w:rsid w:val="001E4190"/>
    <w:rsid w:val="001E41BD"/>
    <w:rsid w:val="001E4279"/>
    <w:rsid w:val="001E43E1"/>
    <w:rsid w:val="001E44AD"/>
    <w:rsid w:val="001E44F5"/>
    <w:rsid w:val="001E4547"/>
    <w:rsid w:val="001E467A"/>
    <w:rsid w:val="001E4C32"/>
    <w:rsid w:val="001E4EB7"/>
    <w:rsid w:val="001E4F70"/>
    <w:rsid w:val="001E58A1"/>
    <w:rsid w:val="001E5917"/>
    <w:rsid w:val="001E594C"/>
    <w:rsid w:val="001E59F8"/>
    <w:rsid w:val="001E5C5B"/>
    <w:rsid w:val="001E5DE6"/>
    <w:rsid w:val="001E64B4"/>
    <w:rsid w:val="001E6589"/>
    <w:rsid w:val="001E6791"/>
    <w:rsid w:val="001E6CEA"/>
    <w:rsid w:val="001E6DAB"/>
    <w:rsid w:val="001E7180"/>
    <w:rsid w:val="001E7352"/>
    <w:rsid w:val="001E78C0"/>
    <w:rsid w:val="001E78D4"/>
    <w:rsid w:val="001E7E2B"/>
    <w:rsid w:val="001E7FF2"/>
    <w:rsid w:val="001F00A4"/>
    <w:rsid w:val="001F012E"/>
    <w:rsid w:val="001F01BF"/>
    <w:rsid w:val="001F02DC"/>
    <w:rsid w:val="001F02FA"/>
    <w:rsid w:val="001F06AE"/>
    <w:rsid w:val="001F0AAC"/>
    <w:rsid w:val="001F0D23"/>
    <w:rsid w:val="001F0D66"/>
    <w:rsid w:val="001F12E4"/>
    <w:rsid w:val="001F14C1"/>
    <w:rsid w:val="001F16CB"/>
    <w:rsid w:val="001F1704"/>
    <w:rsid w:val="001F1774"/>
    <w:rsid w:val="001F1B68"/>
    <w:rsid w:val="001F1CA5"/>
    <w:rsid w:val="001F1CAC"/>
    <w:rsid w:val="001F1F19"/>
    <w:rsid w:val="001F1F7A"/>
    <w:rsid w:val="001F2038"/>
    <w:rsid w:val="001F224F"/>
    <w:rsid w:val="001F25C5"/>
    <w:rsid w:val="001F2F45"/>
    <w:rsid w:val="001F3238"/>
    <w:rsid w:val="001F355D"/>
    <w:rsid w:val="001F3C10"/>
    <w:rsid w:val="001F3C88"/>
    <w:rsid w:val="001F3FCA"/>
    <w:rsid w:val="001F47EF"/>
    <w:rsid w:val="001F4893"/>
    <w:rsid w:val="001F4D40"/>
    <w:rsid w:val="001F52ED"/>
    <w:rsid w:val="001F53C7"/>
    <w:rsid w:val="001F6113"/>
    <w:rsid w:val="001F6239"/>
    <w:rsid w:val="001F649D"/>
    <w:rsid w:val="001F678B"/>
    <w:rsid w:val="001F6DC8"/>
    <w:rsid w:val="001F7042"/>
    <w:rsid w:val="001F7A64"/>
    <w:rsid w:val="001F7B1A"/>
    <w:rsid w:val="001F7B9F"/>
    <w:rsid w:val="001F7C6D"/>
    <w:rsid w:val="001F7EDC"/>
    <w:rsid w:val="00200044"/>
    <w:rsid w:val="002000A6"/>
    <w:rsid w:val="0020011D"/>
    <w:rsid w:val="002003FB"/>
    <w:rsid w:val="0020047F"/>
    <w:rsid w:val="00200638"/>
    <w:rsid w:val="002007F1"/>
    <w:rsid w:val="00200887"/>
    <w:rsid w:val="00200AD6"/>
    <w:rsid w:val="00200F1B"/>
    <w:rsid w:val="002011B6"/>
    <w:rsid w:val="00201693"/>
    <w:rsid w:val="00201BCF"/>
    <w:rsid w:val="00201D11"/>
    <w:rsid w:val="00201D35"/>
    <w:rsid w:val="002020D2"/>
    <w:rsid w:val="0020210B"/>
    <w:rsid w:val="0020261D"/>
    <w:rsid w:val="00202A77"/>
    <w:rsid w:val="00202D6B"/>
    <w:rsid w:val="00203036"/>
    <w:rsid w:val="00203537"/>
    <w:rsid w:val="00203784"/>
    <w:rsid w:val="0020379F"/>
    <w:rsid w:val="00203B3D"/>
    <w:rsid w:val="00203BDA"/>
    <w:rsid w:val="00203C89"/>
    <w:rsid w:val="00203DF2"/>
    <w:rsid w:val="00204020"/>
    <w:rsid w:val="002040C9"/>
    <w:rsid w:val="002043AC"/>
    <w:rsid w:val="002043B1"/>
    <w:rsid w:val="002047B9"/>
    <w:rsid w:val="002048AA"/>
    <w:rsid w:val="002049F8"/>
    <w:rsid w:val="0020540C"/>
    <w:rsid w:val="00205CC9"/>
    <w:rsid w:val="0020655B"/>
    <w:rsid w:val="0020677C"/>
    <w:rsid w:val="002068A0"/>
    <w:rsid w:val="00206AFD"/>
    <w:rsid w:val="00206CB7"/>
    <w:rsid w:val="00206DA0"/>
    <w:rsid w:val="00206DD7"/>
    <w:rsid w:val="00206EEA"/>
    <w:rsid w:val="00207136"/>
    <w:rsid w:val="00207212"/>
    <w:rsid w:val="00207641"/>
    <w:rsid w:val="0020769D"/>
    <w:rsid w:val="002076DC"/>
    <w:rsid w:val="002077D6"/>
    <w:rsid w:val="002078E7"/>
    <w:rsid w:val="00207A13"/>
    <w:rsid w:val="00207C49"/>
    <w:rsid w:val="00207D09"/>
    <w:rsid w:val="00207E46"/>
    <w:rsid w:val="00210479"/>
    <w:rsid w:val="00210546"/>
    <w:rsid w:val="0021067A"/>
    <w:rsid w:val="00210CD7"/>
    <w:rsid w:val="00210F22"/>
    <w:rsid w:val="00210F6A"/>
    <w:rsid w:val="002112DA"/>
    <w:rsid w:val="00211537"/>
    <w:rsid w:val="002115C9"/>
    <w:rsid w:val="00211600"/>
    <w:rsid w:val="00211BE0"/>
    <w:rsid w:val="00211FA5"/>
    <w:rsid w:val="0021211A"/>
    <w:rsid w:val="00212269"/>
    <w:rsid w:val="0021249F"/>
    <w:rsid w:val="00212651"/>
    <w:rsid w:val="0021268F"/>
    <w:rsid w:val="0021294F"/>
    <w:rsid w:val="0021297D"/>
    <w:rsid w:val="00212A92"/>
    <w:rsid w:val="00212B22"/>
    <w:rsid w:val="00212C3B"/>
    <w:rsid w:val="00212C47"/>
    <w:rsid w:val="00212DAB"/>
    <w:rsid w:val="00212DC5"/>
    <w:rsid w:val="00212DCC"/>
    <w:rsid w:val="00212E3F"/>
    <w:rsid w:val="00213182"/>
    <w:rsid w:val="0021347C"/>
    <w:rsid w:val="002135B8"/>
    <w:rsid w:val="002138FA"/>
    <w:rsid w:val="00213B48"/>
    <w:rsid w:val="00213C81"/>
    <w:rsid w:val="00213E13"/>
    <w:rsid w:val="00213F5F"/>
    <w:rsid w:val="002140A6"/>
    <w:rsid w:val="002140AE"/>
    <w:rsid w:val="0021432F"/>
    <w:rsid w:val="00214353"/>
    <w:rsid w:val="00214543"/>
    <w:rsid w:val="002146A8"/>
    <w:rsid w:val="00214846"/>
    <w:rsid w:val="00214C34"/>
    <w:rsid w:val="002151C8"/>
    <w:rsid w:val="002154B3"/>
    <w:rsid w:val="002157BD"/>
    <w:rsid w:val="00215939"/>
    <w:rsid w:val="00215EF1"/>
    <w:rsid w:val="00216020"/>
    <w:rsid w:val="00216096"/>
    <w:rsid w:val="0021641A"/>
    <w:rsid w:val="0021681B"/>
    <w:rsid w:val="0021696C"/>
    <w:rsid w:val="00216CFC"/>
    <w:rsid w:val="002173EF"/>
    <w:rsid w:val="002176B6"/>
    <w:rsid w:val="0021786E"/>
    <w:rsid w:val="002179B9"/>
    <w:rsid w:val="002179E1"/>
    <w:rsid w:val="00217AE5"/>
    <w:rsid w:val="002200EC"/>
    <w:rsid w:val="002204BE"/>
    <w:rsid w:val="00220728"/>
    <w:rsid w:val="002207CB"/>
    <w:rsid w:val="00220CCC"/>
    <w:rsid w:val="00220D75"/>
    <w:rsid w:val="00220DAD"/>
    <w:rsid w:val="00220E80"/>
    <w:rsid w:val="002210AD"/>
    <w:rsid w:val="00221137"/>
    <w:rsid w:val="002212C9"/>
    <w:rsid w:val="002212D7"/>
    <w:rsid w:val="002214C5"/>
    <w:rsid w:val="0022162B"/>
    <w:rsid w:val="00221B65"/>
    <w:rsid w:val="00221D1E"/>
    <w:rsid w:val="00221F3B"/>
    <w:rsid w:val="00221FBA"/>
    <w:rsid w:val="0022272B"/>
    <w:rsid w:val="00222AEC"/>
    <w:rsid w:val="00222B25"/>
    <w:rsid w:val="00222F65"/>
    <w:rsid w:val="002230CF"/>
    <w:rsid w:val="002236DE"/>
    <w:rsid w:val="00223802"/>
    <w:rsid w:val="002238A4"/>
    <w:rsid w:val="002238CC"/>
    <w:rsid w:val="00223C44"/>
    <w:rsid w:val="00224153"/>
    <w:rsid w:val="0022418D"/>
    <w:rsid w:val="002241B0"/>
    <w:rsid w:val="00224BB0"/>
    <w:rsid w:val="00224BC4"/>
    <w:rsid w:val="00224E5F"/>
    <w:rsid w:val="00225551"/>
    <w:rsid w:val="00225BE0"/>
    <w:rsid w:val="00226132"/>
    <w:rsid w:val="0022618E"/>
    <w:rsid w:val="002263E3"/>
    <w:rsid w:val="002263F4"/>
    <w:rsid w:val="00226865"/>
    <w:rsid w:val="00226BB0"/>
    <w:rsid w:val="0022746C"/>
    <w:rsid w:val="00227527"/>
    <w:rsid w:val="00227688"/>
    <w:rsid w:val="00227EEB"/>
    <w:rsid w:val="0023000E"/>
    <w:rsid w:val="002301FB"/>
    <w:rsid w:val="002302DB"/>
    <w:rsid w:val="00230B2C"/>
    <w:rsid w:val="00230EF1"/>
    <w:rsid w:val="0023110A"/>
    <w:rsid w:val="00231149"/>
    <w:rsid w:val="00231935"/>
    <w:rsid w:val="00231E3A"/>
    <w:rsid w:val="0023222B"/>
    <w:rsid w:val="002322CE"/>
    <w:rsid w:val="0023230F"/>
    <w:rsid w:val="002323EB"/>
    <w:rsid w:val="0023247D"/>
    <w:rsid w:val="00232958"/>
    <w:rsid w:val="00232D09"/>
    <w:rsid w:val="00232D2E"/>
    <w:rsid w:val="00233396"/>
    <w:rsid w:val="0023371B"/>
    <w:rsid w:val="002337A4"/>
    <w:rsid w:val="00233818"/>
    <w:rsid w:val="00233ACB"/>
    <w:rsid w:val="00233D62"/>
    <w:rsid w:val="00233E2A"/>
    <w:rsid w:val="0023421B"/>
    <w:rsid w:val="002342DD"/>
    <w:rsid w:val="002344A0"/>
    <w:rsid w:val="0023455C"/>
    <w:rsid w:val="00234B22"/>
    <w:rsid w:val="00234F2A"/>
    <w:rsid w:val="00235080"/>
    <w:rsid w:val="00235288"/>
    <w:rsid w:val="002352F4"/>
    <w:rsid w:val="0023544A"/>
    <w:rsid w:val="00235476"/>
    <w:rsid w:val="00235524"/>
    <w:rsid w:val="00235544"/>
    <w:rsid w:val="002355EA"/>
    <w:rsid w:val="00235763"/>
    <w:rsid w:val="00235A38"/>
    <w:rsid w:val="002361CA"/>
    <w:rsid w:val="00236460"/>
    <w:rsid w:val="0023667C"/>
    <w:rsid w:val="00236850"/>
    <w:rsid w:val="00236AA7"/>
    <w:rsid w:val="00236B8F"/>
    <w:rsid w:val="00236DD3"/>
    <w:rsid w:val="0023729B"/>
    <w:rsid w:val="00237324"/>
    <w:rsid w:val="002375DA"/>
    <w:rsid w:val="00237C3B"/>
    <w:rsid w:val="00237D50"/>
    <w:rsid w:val="00237D55"/>
    <w:rsid w:val="00237F4A"/>
    <w:rsid w:val="00240150"/>
    <w:rsid w:val="0024042D"/>
    <w:rsid w:val="002406C5"/>
    <w:rsid w:val="0024086C"/>
    <w:rsid w:val="00240A38"/>
    <w:rsid w:val="00240D75"/>
    <w:rsid w:val="00240E43"/>
    <w:rsid w:val="00240E56"/>
    <w:rsid w:val="00240FBA"/>
    <w:rsid w:val="00241148"/>
    <w:rsid w:val="002412BF"/>
    <w:rsid w:val="00241C61"/>
    <w:rsid w:val="00241E1C"/>
    <w:rsid w:val="00241E39"/>
    <w:rsid w:val="00241EA1"/>
    <w:rsid w:val="0024201D"/>
    <w:rsid w:val="002421B4"/>
    <w:rsid w:val="00242352"/>
    <w:rsid w:val="0024235D"/>
    <w:rsid w:val="00242675"/>
    <w:rsid w:val="00242AB4"/>
    <w:rsid w:val="00242DAF"/>
    <w:rsid w:val="00243287"/>
    <w:rsid w:val="00243BE7"/>
    <w:rsid w:val="00243CA6"/>
    <w:rsid w:val="00243EC9"/>
    <w:rsid w:val="00243F20"/>
    <w:rsid w:val="00243F28"/>
    <w:rsid w:val="00244347"/>
    <w:rsid w:val="00244A81"/>
    <w:rsid w:val="00244CA1"/>
    <w:rsid w:val="00244DD6"/>
    <w:rsid w:val="00245113"/>
    <w:rsid w:val="00245157"/>
    <w:rsid w:val="0024530E"/>
    <w:rsid w:val="002457C9"/>
    <w:rsid w:val="002457F8"/>
    <w:rsid w:val="00245B09"/>
    <w:rsid w:val="00245F1A"/>
    <w:rsid w:val="002462EA"/>
    <w:rsid w:val="00246359"/>
    <w:rsid w:val="00246453"/>
    <w:rsid w:val="00246639"/>
    <w:rsid w:val="0024687F"/>
    <w:rsid w:val="00246A67"/>
    <w:rsid w:val="00246CBF"/>
    <w:rsid w:val="00246D14"/>
    <w:rsid w:val="00246E57"/>
    <w:rsid w:val="00247237"/>
    <w:rsid w:val="0024759F"/>
    <w:rsid w:val="0024774A"/>
    <w:rsid w:val="002478D2"/>
    <w:rsid w:val="00247B2B"/>
    <w:rsid w:val="00247EBF"/>
    <w:rsid w:val="002503F2"/>
    <w:rsid w:val="00250425"/>
    <w:rsid w:val="002506CB"/>
    <w:rsid w:val="00250714"/>
    <w:rsid w:val="002507D6"/>
    <w:rsid w:val="00250A1E"/>
    <w:rsid w:val="00250A44"/>
    <w:rsid w:val="0025126E"/>
    <w:rsid w:val="002513D3"/>
    <w:rsid w:val="0025177C"/>
    <w:rsid w:val="00251790"/>
    <w:rsid w:val="002517EA"/>
    <w:rsid w:val="00251A8F"/>
    <w:rsid w:val="00251EA9"/>
    <w:rsid w:val="0025216C"/>
    <w:rsid w:val="002521C5"/>
    <w:rsid w:val="002522BE"/>
    <w:rsid w:val="0025230A"/>
    <w:rsid w:val="00252332"/>
    <w:rsid w:val="002523C8"/>
    <w:rsid w:val="00252621"/>
    <w:rsid w:val="00252753"/>
    <w:rsid w:val="002528E1"/>
    <w:rsid w:val="002529EF"/>
    <w:rsid w:val="00252BAC"/>
    <w:rsid w:val="002530F6"/>
    <w:rsid w:val="0025337F"/>
    <w:rsid w:val="00253385"/>
    <w:rsid w:val="0025339C"/>
    <w:rsid w:val="002534E6"/>
    <w:rsid w:val="0025351C"/>
    <w:rsid w:val="0025377B"/>
    <w:rsid w:val="002538D9"/>
    <w:rsid w:val="00253AD3"/>
    <w:rsid w:val="00254C8E"/>
    <w:rsid w:val="002552C6"/>
    <w:rsid w:val="002556B4"/>
    <w:rsid w:val="00255D3F"/>
    <w:rsid w:val="002563B3"/>
    <w:rsid w:val="00256478"/>
    <w:rsid w:val="00256B58"/>
    <w:rsid w:val="00256D98"/>
    <w:rsid w:val="00256E91"/>
    <w:rsid w:val="00256EAF"/>
    <w:rsid w:val="002572EA"/>
    <w:rsid w:val="002573BB"/>
    <w:rsid w:val="00257805"/>
    <w:rsid w:val="002579C8"/>
    <w:rsid w:val="00257BA5"/>
    <w:rsid w:val="00257C26"/>
    <w:rsid w:val="00257D8E"/>
    <w:rsid w:val="00257EE5"/>
    <w:rsid w:val="00257FFB"/>
    <w:rsid w:val="002601F9"/>
    <w:rsid w:val="0026035A"/>
    <w:rsid w:val="002605BD"/>
    <w:rsid w:val="00260816"/>
    <w:rsid w:val="002608D9"/>
    <w:rsid w:val="002609BD"/>
    <w:rsid w:val="00260DC3"/>
    <w:rsid w:val="00261119"/>
    <w:rsid w:val="0026122C"/>
    <w:rsid w:val="0026130C"/>
    <w:rsid w:val="0026178D"/>
    <w:rsid w:val="002617E4"/>
    <w:rsid w:val="00261AA6"/>
    <w:rsid w:val="00262026"/>
    <w:rsid w:val="00262256"/>
    <w:rsid w:val="0026253C"/>
    <w:rsid w:val="002625DD"/>
    <w:rsid w:val="00262AFD"/>
    <w:rsid w:val="00262B40"/>
    <w:rsid w:val="00262D3B"/>
    <w:rsid w:val="00263019"/>
    <w:rsid w:val="002631A0"/>
    <w:rsid w:val="00263241"/>
    <w:rsid w:val="002633A6"/>
    <w:rsid w:val="002633C8"/>
    <w:rsid w:val="002633D9"/>
    <w:rsid w:val="00263460"/>
    <w:rsid w:val="00263B81"/>
    <w:rsid w:val="00263CEB"/>
    <w:rsid w:val="00264399"/>
    <w:rsid w:val="002646A3"/>
    <w:rsid w:val="002648B0"/>
    <w:rsid w:val="00264F6D"/>
    <w:rsid w:val="002652B0"/>
    <w:rsid w:val="00265303"/>
    <w:rsid w:val="00265714"/>
    <w:rsid w:val="00265A83"/>
    <w:rsid w:val="00265B15"/>
    <w:rsid w:val="00265D85"/>
    <w:rsid w:val="00265D91"/>
    <w:rsid w:val="00265E33"/>
    <w:rsid w:val="0026623C"/>
    <w:rsid w:val="00266275"/>
    <w:rsid w:val="002663C0"/>
    <w:rsid w:val="0026661C"/>
    <w:rsid w:val="002666F3"/>
    <w:rsid w:val="00266732"/>
    <w:rsid w:val="002668CC"/>
    <w:rsid w:val="00266DF6"/>
    <w:rsid w:val="00266E6B"/>
    <w:rsid w:val="00266EDF"/>
    <w:rsid w:val="002671BE"/>
    <w:rsid w:val="0026751E"/>
    <w:rsid w:val="00267592"/>
    <w:rsid w:val="002679FA"/>
    <w:rsid w:val="00267D72"/>
    <w:rsid w:val="00267DBA"/>
    <w:rsid w:val="002701A0"/>
    <w:rsid w:val="0027040B"/>
    <w:rsid w:val="00270481"/>
    <w:rsid w:val="00270709"/>
    <w:rsid w:val="002708B2"/>
    <w:rsid w:val="00270DD4"/>
    <w:rsid w:val="00271070"/>
    <w:rsid w:val="00271117"/>
    <w:rsid w:val="00271179"/>
    <w:rsid w:val="0027121D"/>
    <w:rsid w:val="0027134E"/>
    <w:rsid w:val="002717A3"/>
    <w:rsid w:val="002718B4"/>
    <w:rsid w:val="0027203E"/>
    <w:rsid w:val="00272414"/>
    <w:rsid w:val="002725FD"/>
    <w:rsid w:val="00272B38"/>
    <w:rsid w:val="00272CBB"/>
    <w:rsid w:val="0027336F"/>
    <w:rsid w:val="002734E2"/>
    <w:rsid w:val="00273655"/>
    <w:rsid w:val="00273AA1"/>
    <w:rsid w:val="00273C0C"/>
    <w:rsid w:val="00273C79"/>
    <w:rsid w:val="00273CCD"/>
    <w:rsid w:val="00273EB1"/>
    <w:rsid w:val="00273FAF"/>
    <w:rsid w:val="00274054"/>
    <w:rsid w:val="00274124"/>
    <w:rsid w:val="00274225"/>
    <w:rsid w:val="0027440C"/>
    <w:rsid w:val="00274422"/>
    <w:rsid w:val="002744F1"/>
    <w:rsid w:val="002744FB"/>
    <w:rsid w:val="00274641"/>
    <w:rsid w:val="0027487E"/>
    <w:rsid w:val="0027491E"/>
    <w:rsid w:val="00274AB3"/>
    <w:rsid w:val="00274B42"/>
    <w:rsid w:val="00274BDE"/>
    <w:rsid w:val="00274FDD"/>
    <w:rsid w:val="00275037"/>
    <w:rsid w:val="0027504D"/>
    <w:rsid w:val="002752DF"/>
    <w:rsid w:val="00275303"/>
    <w:rsid w:val="0027549B"/>
    <w:rsid w:val="002755AF"/>
    <w:rsid w:val="00275952"/>
    <w:rsid w:val="00275B00"/>
    <w:rsid w:val="00275DE4"/>
    <w:rsid w:val="002761E3"/>
    <w:rsid w:val="0027628C"/>
    <w:rsid w:val="002763EA"/>
    <w:rsid w:val="002764A4"/>
    <w:rsid w:val="002764D8"/>
    <w:rsid w:val="002764FF"/>
    <w:rsid w:val="0027662B"/>
    <w:rsid w:val="002766C7"/>
    <w:rsid w:val="00276A77"/>
    <w:rsid w:val="00276B4A"/>
    <w:rsid w:val="002772E1"/>
    <w:rsid w:val="002775BA"/>
    <w:rsid w:val="002777A8"/>
    <w:rsid w:val="00277D1B"/>
    <w:rsid w:val="00277D27"/>
    <w:rsid w:val="00277DFD"/>
    <w:rsid w:val="00277E51"/>
    <w:rsid w:val="00277E7B"/>
    <w:rsid w:val="00280062"/>
    <w:rsid w:val="00280134"/>
    <w:rsid w:val="002802E9"/>
    <w:rsid w:val="002802F5"/>
    <w:rsid w:val="00280380"/>
    <w:rsid w:val="00280862"/>
    <w:rsid w:val="0028097E"/>
    <w:rsid w:val="00280C3C"/>
    <w:rsid w:val="002810F6"/>
    <w:rsid w:val="00281228"/>
    <w:rsid w:val="002813BE"/>
    <w:rsid w:val="00281762"/>
    <w:rsid w:val="00281F30"/>
    <w:rsid w:val="00281FAD"/>
    <w:rsid w:val="002820FB"/>
    <w:rsid w:val="002824C3"/>
    <w:rsid w:val="00282534"/>
    <w:rsid w:val="00282655"/>
    <w:rsid w:val="002826F1"/>
    <w:rsid w:val="00282704"/>
    <w:rsid w:val="00282907"/>
    <w:rsid w:val="00282CFE"/>
    <w:rsid w:val="00282F39"/>
    <w:rsid w:val="00283322"/>
    <w:rsid w:val="0028395F"/>
    <w:rsid w:val="00283D10"/>
    <w:rsid w:val="00283DF4"/>
    <w:rsid w:val="00283E58"/>
    <w:rsid w:val="0028406D"/>
    <w:rsid w:val="00284367"/>
    <w:rsid w:val="00284D1E"/>
    <w:rsid w:val="00284F39"/>
    <w:rsid w:val="0028501F"/>
    <w:rsid w:val="00285084"/>
    <w:rsid w:val="00285282"/>
    <w:rsid w:val="00285284"/>
    <w:rsid w:val="00285B7D"/>
    <w:rsid w:val="00285ED7"/>
    <w:rsid w:val="002865FC"/>
    <w:rsid w:val="00286779"/>
    <w:rsid w:val="00286A22"/>
    <w:rsid w:val="00286E45"/>
    <w:rsid w:val="00286F12"/>
    <w:rsid w:val="002871E0"/>
    <w:rsid w:val="0028746A"/>
    <w:rsid w:val="00287506"/>
    <w:rsid w:val="002878D8"/>
    <w:rsid w:val="00287D2A"/>
    <w:rsid w:val="00287D9B"/>
    <w:rsid w:val="00287DD1"/>
    <w:rsid w:val="00287E22"/>
    <w:rsid w:val="00287F42"/>
    <w:rsid w:val="002902CB"/>
    <w:rsid w:val="00290519"/>
    <w:rsid w:val="0029054B"/>
    <w:rsid w:val="002906EC"/>
    <w:rsid w:val="00290AA9"/>
    <w:rsid w:val="00290D5F"/>
    <w:rsid w:val="00290FFD"/>
    <w:rsid w:val="00291054"/>
    <w:rsid w:val="002911A8"/>
    <w:rsid w:val="002911D4"/>
    <w:rsid w:val="002912F0"/>
    <w:rsid w:val="002914F5"/>
    <w:rsid w:val="00291512"/>
    <w:rsid w:val="00291567"/>
    <w:rsid w:val="00291914"/>
    <w:rsid w:val="00291AAC"/>
    <w:rsid w:val="00291B06"/>
    <w:rsid w:val="00291B0C"/>
    <w:rsid w:val="00291BBE"/>
    <w:rsid w:val="00291CC6"/>
    <w:rsid w:val="002922C9"/>
    <w:rsid w:val="0029239F"/>
    <w:rsid w:val="00292409"/>
    <w:rsid w:val="00292555"/>
    <w:rsid w:val="00292915"/>
    <w:rsid w:val="0029296E"/>
    <w:rsid w:val="002929C2"/>
    <w:rsid w:val="00292C9D"/>
    <w:rsid w:val="00292D14"/>
    <w:rsid w:val="00292D42"/>
    <w:rsid w:val="00292F50"/>
    <w:rsid w:val="0029306F"/>
    <w:rsid w:val="00293165"/>
    <w:rsid w:val="00293328"/>
    <w:rsid w:val="0029354F"/>
    <w:rsid w:val="002935A8"/>
    <w:rsid w:val="00293BE6"/>
    <w:rsid w:val="00293C61"/>
    <w:rsid w:val="00293CE3"/>
    <w:rsid w:val="00293F4E"/>
    <w:rsid w:val="0029400A"/>
    <w:rsid w:val="0029406F"/>
    <w:rsid w:val="00294140"/>
    <w:rsid w:val="0029429A"/>
    <w:rsid w:val="00294636"/>
    <w:rsid w:val="00294674"/>
    <w:rsid w:val="002949EF"/>
    <w:rsid w:val="00294AB0"/>
    <w:rsid w:val="002951B6"/>
    <w:rsid w:val="002951C3"/>
    <w:rsid w:val="002954A1"/>
    <w:rsid w:val="00295560"/>
    <w:rsid w:val="002955EE"/>
    <w:rsid w:val="00295A03"/>
    <w:rsid w:val="00295ED8"/>
    <w:rsid w:val="00296077"/>
    <w:rsid w:val="002960A0"/>
    <w:rsid w:val="00296562"/>
    <w:rsid w:val="00296B48"/>
    <w:rsid w:val="00296C0B"/>
    <w:rsid w:val="00297076"/>
    <w:rsid w:val="002970A6"/>
    <w:rsid w:val="00297314"/>
    <w:rsid w:val="00297471"/>
    <w:rsid w:val="002974BF"/>
    <w:rsid w:val="00297573"/>
    <w:rsid w:val="00297743"/>
    <w:rsid w:val="00297D26"/>
    <w:rsid w:val="002A04D2"/>
    <w:rsid w:val="002A0748"/>
    <w:rsid w:val="002A0A36"/>
    <w:rsid w:val="002A0D65"/>
    <w:rsid w:val="002A0E29"/>
    <w:rsid w:val="002A0E82"/>
    <w:rsid w:val="002A0F2A"/>
    <w:rsid w:val="002A1241"/>
    <w:rsid w:val="002A1370"/>
    <w:rsid w:val="002A1BAA"/>
    <w:rsid w:val="002A1CAD"/>
    <w:rsid w:val="002A2215"/>
    <w:rsid w:val="002A2226"/>
    <w:rsid w:val="002A22A1"/>
    <w:rsid w:val="002A23B1"/>
    <w:rsid w:val="002A2461"/>
    <w:rsid w:val="002A2678"/>
    <w:rsid w:val="002A31BC"/>
    <w:rsid w:val="002A371C"/>
    <w:rsid w:val="002A3813"/>
    <w:rsid w:val="002A384E"/>
    <w:rsid w:val="002A39ED"/>
    <w:rsid w:val="002A3A47"/>
    <w:rsid w:val="002A3ABA"/>
    <w:rsid w:val="002A3AEB"/>
    <w:rsid w:val="002A3E20"/>
    <w:rsid w:val="002A3FAE"/>
    <w:rsid w:val="002A4197"/>
    <w:rsid w:val="002A44E2"/>
    <w:rsid w:val="002A45D8"/>
    <w:rsid w:val="002A4859"/>
    <w:rsid w:val="002A4B57"/>
    <w:rsid w:val="002A4DF8"/>
    <w:rsid w:val="002A5019"/>
    <w:rsid w:val="002A523A"/>
    <w:rsid w:val="002A5812"/>
    <w:rsid w:val="002A593E"/>
    <w:rsid w:val="002A5BD5"/>
    <w:rsid w:val="002A6A19"/>
    <w:rsid w:val="002A6D2B"/>
    <w:rsid w:val="002A6E07"/>
    <w:rsid w:val="002A6ED4"/>
    <w:rsid w:val="002A6FB3"/>
    <w:rsid w:val="002A708B"/>
    <w:rsid w:val="002A73FF"/>
    <w:rsid w:val="002A76CA"/>
    <w:rsid w:val="002A79B0"/>
    <w:rsid w:val="002A7ADA"/>
    <w:rsid w:val="002A7C3C"/>
    <w:rsid w:val="002B01C7"/>
    <w:rsid w:val="002B0238"/>
    <w:rsid w:val="002B0399"/>
    <w:rsid w:val="002B0447"/>
    <w:rsid w:val="002B048F"/>
    <w:rsid w:val="002B050F"/>
    <w:rsid w:val="002B0787"/>
    <w:rsid w:val="002B07FC"/>
    <w:rsid w:val="002B0D41"/>
    <w:rsid w:val="002B10F5"/>
    <w:rsid w:val="002B1B76"/>
    <w:rsid w:val="002B1CA2"/>
    <w:rsid w:val="002B1FF6"/>
    <w:rsid w:val="002B21B8"/>
    <w:rsid w:val="002B22D7"/>
    <w:rsid w:val="002B2314"/>
    <w:rsid w:val="002B2F28"/>
    <w:rsid w:val="002B3110"/>
    <w:rsid w:val="002B3198"/>
    <w:rsid w:val="002B370D"/>
    <w:rsid w:val="002B38AC"/>
    <w:rsid w:val="002B3BC2"/>
    <w:rsid w:val="002B42B6"/>
    <w:rsid w:val="002B4587"/>
    <w:rsid w:val="002B4751"/>
    <w:rsid w:val="002B4B3F"/>
    <w:rsid w:val="002B4D65"/>
    <w:rsid w:val="002B54F9"/>
    <w:rsid w:val="002B5B94"/>
    <w:rsid w:val="002B5BD6"/>
    <w:rsid w:val="002B5CA4"/>
    <w:rsid w:val="002B5E96"/>
    <w:rsid w:val="002B604D"/>
    <w:rsid w:val="002B68A0"/>
    <w:rsid w:val="002B69A9"/>
    <w:rsid w:val="002B6B19"/>
    <w:rsid w:val="002B6D30"/>
    <w:rsid w:val="002B6EC3"/>
    <w:rsid w:val="002B7006"/>
    <w:rsid w:val="002B72A6"/>
    <w:rsid w:val="002B72C2"/>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9D3"/>
    <w:rsid w:val="002C0AF7"/>
    <w:rsid w:val="002C0C80"/>
    <w:rsid w:val="002C1254"/>
    <w:rsid w:val="002C1378"/>
    <w:rsid w:val="002C13D8"/>
    <w:rsid w:val="002C17A2"/>
    <w:rsid w:val="002C18B8"/>
    <w:rsid w:val="002C19E2"/>
    <w:rsid w:val="002C1FF8"/>
    <w:rsid w:val="002C20BE"/>
    <w:rsid w:val="002C21CF"/>
    <w:rsid w:val="002C22B6"/>
    <w:rsid w:val="002C246F"/>
    <w:rsid w:val="002C247F"/>
    <w:rsid w:val="002C2645"/>
    <w:rsid w:val="002C2757"/>
    <w:rsid w:val="002C2778"/>
    <w:rsid w:val="002C27CE"/>
    <w:rsid w:val="002C2B91"/>
    <w:rsid w:val="002C2CB1"/>
    <w:rsid w:val="002C2D40"/>
    <w:rsid w:val="002C2F5D"/>
    <w:rsid w:val="002C31C5"/>
    <w:rsid w:val="002C3590"/>
    <w:rsid w:val="002C362D"/>
    <w:rsid w:val="002C38CB"/>
    <w:rsid w:val="002C392F"/>
    <w:rsid w:val="002C3953"/>
    <w:rsid w:val="002C3B0D"/>
    <w:rsid w:val="002C3B39"/>
    <w:rsid w:val="002C3DC8"/>
    <w:rsid w:val="002C3FA0"/>
    <w:rsid w:val="002C4414"/>
    <w:rsid w:val="002C4588"/>
    <w:rsid w:val="002C45AD"/>
    <w:rsid w:val="002C46FF"/>
    <w:rsid w:val="002C4C88"/>
    <w:rsid w:val="002C4DD6"/>
    <w:rsid w:val="002C4FAB"/>
    <w:rsid w:val="002C509A"/>
    <w:rsid w:val="002C540B"/>
    <w:rsid w:val="002C5536"/>
    <w:rsid w:val="002C5794"/>
    <w:rsid w:val="002C580A"/>
    <w:rsid w:val="002C5B12"/>
    <w:rsid w:val="002C5BBA"/>
    <w:rsid w:val="002C5D62"/>
    <w:rsid w:val="002C5E31"/>
    <w:rsid w:val="002C6034"/>
    <w:rsid w:val="002C6048"/>
    <w:rsid w:val="002C6126"/>
    <w:rsid w:val="002C6318"/>
    <w:rsid w:val="002C6675"/>
    <w:rsid w:val="002C671F"/>
    <w:rsid w:val="002C69D9"/>
    <w:rsid w:val="002C6AD1"/>
    <w:rsid w:val="002C7090"/>
    <w:rsid w:val="002C713B"/>
    <w:rsid w:val="002C7649"/>
    <w:rsid w:val="002C774A"/>
    <w:rsid w:val="002C7A1C"/>
    <w:rsid w:val="002C7AAB"/>
    <w:rsid w:val="002D00D5"/>
    <w:rsid w:val="002D03BF"/>
    <w:rsid w:val="002D06D6"/>
    <w:rsid w:val="002D078F"/>
    <w:rsid w:val="002D07B4"/>
    <w:rsid w:val="002D0931"/>
    <w:rsid w:val="002D09A5"/>
    <w:rsid w:val="002D0DF9"/>
    <w:rsid w:val="002D1070"/>
    <w:rsid w:val="002D15A9"/>
    <w:rsid w:val="002D166A"/>
    <w:rsid w:val="002D16FF"/>
    <w:rsid w:val="002D17AB"/>
    <w:rsid w:val="002D1A3B"/>
    <w:rsid w:val="002D1BAD"/>
    <w:rsid w:val="002D1D6E"/>
    <w:rsid w:val="002D2074"/>
    <w:rsid w:val="002D2279"/>
    <w:rsid w:val="002D230B"/>
    <w:rsid w:val="002D2519"/>
    <w:rsid w:val="002D255C"/>
    <w:rsid w:val="002D2F94"/>
    <w:rsid w:val="002D3399"/>
    <w:rsid w:val="002D36A9"/>
    <w:rsid w:val="002D3E7B"/>
    <w:rsid w:val="002D43D2"/>
    <w:rsid w:val="002D4520"/>
    <w:rsid w:val="002D455F"/>
    <w:rsid w:val="002D4706"/>
    <w:rsid w:val="002D4BEE"/>
    <w:rsid w:val="002D4C07"/>
    <w:rsid w:val="002D4D31"/>
    <w:rsid w:val="002D4DE0"/>
    <w:rsid w:val="002D5098"/>
    <w:rsid w:val="002D5195"/>
    <w:rsid w:val="002D5201"/>
    <w:rsid w:val="002D5230"/>
    <w:rsid w:val="002D53DF"/>
    <w:rsid w:val="002D58AB"/>
    <w:rsid w:val="002D5C16"/>
    <w:rsid w:val="002D5DE1"/>
    <w:rsid w:val="002D5E30"/>
    <w:rsid w:val="002D5ECD"/>
    <w:rsid w:val="002D5F49"/>
    <w:rsid w:val="002D5F4C"/>
    <w:rsid w:val="002D5F89"/>
    <w:rsid w:val="002D6664"/>
    <w:rsid w:val="002D6779"/>
    <w:rsid w:val="002D67F3"/>
    <w:rsid w:val="002D68A7"/>
    <w:rsid w:val="002D6BB6"/>
    <w:rsid w:val="002D6BD4"/>
    <w:rsid w:val="002D70EB"/>
    <w:rsid w:val="002D7187"/>
    <w:rsid w:val="002D727A"/>
    <w:rsid w:val="002D72CC"/>
    <w:rsid w:val="002D74CF"/>
    <w:rsid w:val="002D75EB"/>
    <w:rsid w:val="002D7B80"/>
    <w:rsid w:val="002D7EDE"/>
    <w:rsid w:val="002E02E8"/>
    <w:rsid w:val="002E02FE"/>
    <w:rsid w:val="002E0347"/>
    <w:rsid w:val="002E03E4"/>
    <w:rsid w:val="002E04B4"/>
    <w:rsid w:val="002E06BF"/>
    <w:rsid w:val="002E093C"/>
    <w:rsid w:val="002E09CF"/>
    <w:rsid w:val="002E0A15"/>
    <w:rsid w:val="002E0E5B"/>
    <w:rsid w:val="002E0ED6"/>
    <w:rsid w:val="002E16C0"/>
    <w:rsid w:val="002E17C7"/>
    <w:rsid w:val="002E1B11"/>
    <w:rsid w:val="002E1B4A"/>
    <w:rsid w:val="002E20D2"/>
    <w:rsid w:val="002E210F"/>
    <w:rsid w:val="002E226F"/>
    <w:rsid w:val="002E26D5"/>
    <w:rsid w:val="002E27B2"/>
    <w:rsid w:val="002E2BDE"/>
    <w:rsid w:val="002E2C4F"/>
    <w:rsid w:val="002E3666"/>
    <w:rsid w:val="002E37FA"/>
    <w:rsid w:val="002E3B5F"/>
    <w:rsid w:val="002E42DA"/>
    <w:rsid w:val="002E42FD"/>
    <w:rsid w:val="002E444B"/>
    <w:rsid w:val="002E4504"/>
    <w:rsid w:val="002E47A1"/>
    <w:rsid w:val="002E49E3"/>
    <w:rsid w:val="002E4B35"/>
    <w:rsid w:val="002E4D1F"/>
    <w:rsid w:val="002E508A"/>
    <w:rsid w:val="002E51F5"/>
    <w:rsid w:val="002E56EC"/>
    <w:rsid w:val="002E5737"/>
    <w:rsid w:val="002E5771"/>
    <w:rsid w:val="002E5874"/>
    <w:rsid w:val="002E5A80"/>
    <w:rsid w:val="002E5B3D"/>
    <w:rsid w:val="002E5B56"/>
    <w:rsid w:val="002E5B8A"/>
    <w:rsid w:val="002E5B8B"/>
    <w:rsid w:val="002E5DDA"/>
    <w:rsid w:val="002E5DE9"/>
    <w:rsid w:val="002E5E36"/>
    <w:rsid w:val="002E618B"/>
    <w:rsid w:val="002E6263"/>
    <w:rsid w:val="002E641E"/>
    <w:rsid w:val="002E642C"/>
    <w:rsid w:val="002E6BAE"/>
    <w:rsid w:val="002E6C63"/>
    <w:rsid w:val="002E6ECF"/>
    <w:rsid w:val="002E6F39"/>
    <w:rsid w:val="002E7578"/>
    <w:rsid w:val="002E76E2"/>
    <w:rsid w:val="002E78FC"/>
    <w:rsid w:val="002E79C0"/>
    <w:rsid w:val="002E7D5F"/>
    <w:rsid w:val="002F052A"/>
    <w:rsid w:val="002F0F6C"/>
    <w:rsid w:val="002F0F7F"/>
    <w:rsid w:val="002F1134"/>
    <w:rsid w:val="002F1255"/>
    <w:rsid w:val="002F170A"/>
    <w:rsid w:val="002F1CC2"/>
    <w:rsid w:val="002F1DC3"/>
    <w:rsid w:val="002F214C"/>
    <w:rsid w:val="002F22CC"/>
    <w:rsid w:val="002F25DF"/>
    <w:rsid w:val="002F276B"/>
    <w:rsid w:val="002F2F66"/>
    <w:rsid w:val="002F31C2"/>
    <w:rsid w:val="002F3228"/>
    <w:rsid w:val="002F3482"/>
    <w:rsid w:val="002F3488"/>
    <w:rsid w:val="002F3517"/>
    <w:rsid w:val="002F3961"/>
    <w:rsid w:val="002F40FD"/>
    <w:rsid w:val="002F422F"/>
    <w:rsid w:val="002F4476"/>
    <w:rsid w:val="002F4595"/>
    <w:rsid w:val="002F48D6"/>
    <w:rsid w:val="002F4ABE"/>
    <w:rsid w:val="002F4C41"/>
    <w:rsid w:val="002F4C5D"/>
    <w:rsid w:val="002F4CC1"/>
    <w:rsid w:val="002F4CCB"/>
    <w:rsid w:val="002F4D6F"/>
    <w:rsid w:val="002F53C9"/>
    <w:rsid w:val="002F5465"/>
    <w:rsid w:val="002F5A28"/>
    <w:rsid w:val="002F5A5A"/>
    <w:rsid w:val="002F5B7A"/>
    <w:rsid w:val="002F5E47"/>
    <w:rsid w:val="002F5F33"/>
    <w:rsid w:val="002F5FED"/>
    <w:rsid w:val="002F5FF3"/>
    <w:rsid w:val="002F6278"/>
    <w:rsid w:val="002F6AAF"/>
    <w:rsid w:val="002F73AF"/>
    <w:rsid w:val="002F765D"/>
    <w:rsid w:val="002F776A"/>
    <w:rsid w:val="002F7A89"/>
    <w:rsid w:val="002F7BE9"/>
    <w:rsid w:val="002F7D22"/>
    <w:rsid w:val="002F7DA5"/>
    <w:rsid w:val="002F7E3A"/>
    <w:rsid w:val="00300156"/>
    <w:rsid w:val="003003DB"/>
    <w:rsid w:val="0030043B"/>
    <w:rsid w:val="00300765"/>
    <w:rsid w:val="00300A69"/>
    <w:rsid w:val="00300C5D"/>
    <w:rsid w:val="00300FAD"/>
    <w:rsid w:val="0030106E"/>
    <w:rsid w:val="00301223"/>
    <w:rsid w:val="00301269"/>
    <w:rsid w:val="003012D7"/>
    <w:rsid w:val="0030130A"/>
    <w:rsid w:val="003013AD"/>
    <w:rsid w:val="00301957"/>
    <w:rsid w:val="00301A76"/>
    <w:rsid w:val="00301E2E"/>
    <w:rsid w:val="00301E4B"/>
    <w:rsid w:val="00302017"/>
    <w:rsid w:val="00302169"/>
    <w:rsid w:val="003021FA"/>
    <w:rsid w:val="003025BA"/>
    <w:rsid w:val="00302675"/>
    <w:rsid w:val="00302877"/>
    <w:rsid w:val="00302C97"/>
    <w:rsid w:val="00303392"/>
    <w:rsid w:val="00303590"/>
    <w:rsid w:val="003036EA"/>
    <w:rsid w:val="00303734"/>
    <w:rsid w:val="003039E6"/>
    <w:rsid w:val="00303C80"/>
    <w:rsid w:val="00303EF4"/>
    <w:rsid w:val="00304839"/>
    <w:rsid w:val="003049A0"/>
    <w:rsid w:val="003049E1"/>
    <w:rsid w:val="00304A3F"/>
    <w:rsid w:val="00304D2C"/>
    <w:rsid w:val="00304E2C"/>
    <w:rsid w:val="00304EF7"/>
    <w:rsid w:val="003051DB"/>
    <w:rsid w:val="0030542F"/>
    <w:rsid w:val="00305899"/>
    <w:rsid w:val="00305A1A"/>
    <w:rsid w:val="00305F48"/>
    <w:rsid w:val="00306252"/>
    <w:rsid w:val="003064B8"/>
    <w:rsid w:val="00306521"/>
    <w:rsid w:val="00306607"/>
    <w:rsid w:val="0030680B"/>
    <w:rsid w:val="00306BAC"/>
    <w:rsid w:val="0030728F"/>
    <w:rsid w:val="003076DA"/>
    <w:rsid w:val="00307C54"/>
    <w:rsid w:val="00307C82"/>
    <w:rsid w:val="00310151"/>
    <w:rsid w:val="0031039C"/>
    <w:rsid w:val="003103B6"/>
    <w:rsid w:val="00310B79"/>
    <w:rsid w:val="00310DCE"/>
    <w:rsid w:val="00310F10"/>
    <w:rsid w:val="003111D1"/>
    <w:rsid w:val="00311335"/>
    <w:rsid w:val="003113D3"/>
    <w:rsid w:val="0031142E"/>
    <w:rsid w:val="00311614"/>
    <w:rsid w:val="003118C1"/>
    <w:rsid w:val="00311BD8"/>
    <w:rsid w:val="00311D0C"/>
    <w:rsid w:val="00311E96"/>
    <w:rsid w:val="0031203F"/>
    <w:rsid w:val="0031236E"/>
    <w:rsid w:val="003123AA"/>
    <w:rsid w:val="0031256E"/>
    <w:rsid w:val="00313109"/>
    <w:rsid w:val="00313287"/>
    <w:rsid w:val="003132D7"/>
    <w:rsid w:val="00313473"/>
    <w:rsid w:val="003135A2"/>
    <w:rsid w:val="00313649"/>
    <w:rsid w:val="003138FD"/>
    <w:rsid w:val="00314056"/>
    <w:rsid w:val="003145CD"/>
    <w:rsid w:val="00314632"/>
    <w:rsid w:val="00314D4D"/>
    <w:rsid w:val="00314F85"/>
    <w:rsid w:val="00315119"/>
    <w:rsid w:val="003154CD"/>
    <w:rsid w:val="003159C2"/>
    <w:rsid w:val="00315B47"/>
    <w:rsid w:val="00315B89"/>
    <w:rsid w:val="00315D43"/>
    <w:rsid w:val="00315FCA"/>
    <w:rsid w:val="003163CC"/>
    <w:rsid w:val="00316464"/>
    <w:rsid w:val="00316684"/>
    <w:rsid w:val="00316748"/>
    <w:rsid w:val="00316946"/>
    <w:rsid w:val="00316A4C"/>
    <w:rsid w:val="00316B13"/>
    <w:rsid w:val="00316C69"/>
    <w:rsid w:val="00316CCE"/>
    <w:rsid w:val="00316CE8"/>
    <w:rsid w:val="003175CB"/>
    <w:rsid w:val="003178FD"/>
    <w:rsid w:val="00317AF2"/>
    <w:rsid w:val="00317BD7"/>
    <w:rsid w:val="00317DEF"/>
    <w:rsid w:val="00317F6E"/>
    <w:rsid w:val="003204EF"/>
    <w:rsid w:val="00320557"/>
    <w:rsid w:val="0032067E"/>
    <w:rsid w:val="0032084E"/>
    <w:rsid w:val="003208C5"/>
    <w:rsid w:val="00320A15"/>
    <w:rsid w:val="00320A2E"/>
    <w:rsid w:val="00320CAE"/>
    <w:rsid w:val="00320E2B"/>
    <w:rsid w:val="00320F86"/>
    <w:rsid w:val="00321088"/>
    <w:rsid w:val="00321411"/>
    <w:rsid w:val="00321D1B"/>
    <w:rsid w:val="00321DEE"/>
    <w:rsid w:val="003220D6"/>
    <w:rsid w:val="003221C6"/>
    <w:rsid w:val="003222E4"/>
    <w:rsid w:val="003225DD"/>
    <w:rsid w:val="00322A67"/>
    <w:rsid w:val="00322BF3"/>
    <w:rsid w:val="00322C10"/>
    <w:rsid w:val="00323092"/>
    <w:rsid w:val="00323152"/>
    <w:rsid w:val="003233D4"/>
    <w:rsid w:val="003234E7"/>
    <w:rsid w:val="0032372A"/>
    <w:rsid w:val="003238FB"/>
    <w:rsid w:val="00323922"/>
    <w:rsid w:val="0032399E"/>
    <w:rsid w:val="003239A5"/>
    <w:rsid w:val="00323B32"/>
    <w:rsid w:val="00323D47"/>
    <w:rsid w:val="0032441E"/>
    <w:rsid w:val="00324C52"/>
    <w:rsid w:val="003253CD"/>
    <w:rsid w:val="003257CB"/>
    <w:rsid w:val="00325B3A"/>
    <w:rsid w:val="00325C0E"/>
    <w:rsid w:val="00325DFD"/>
    <w:rsid w:val="00325E81"/>
    <w:rsid w:val="0032602D"/>
    <w:rsid w:val="0032606F"/>
    <w:rsid w:val="003261E7"/>
    <w:rsid w:val="00326492"/>
    <w:rsid w:val="003266C9"/>
    <w:rsid w:val="00326B29"/>
    <w:rsid w:val="00326B62"/>
    <w:rsid w:val="00326CF8"/>
    <w:rsid w:val="00326D1B"/>
    <w:rsid w:val="00327290"/>
    <w:rsid w:val="003277C8"/>
    <w:rsid w:val="0032781A"/>
    <w:rsid w:val="003278F0"/>
    <w:rsid w:val="003302F1"/>
    <w:rsid w:val="0033077D"/>
    <w:rsid w:val="00330794"/>
    <w:rsid w:val="003308CC"/>
    <w:rsid w:val="00330A10"/>
    <w:rsid w:val="00330F36"/>
    <w:rsid w:val="003314BC"/>
    <w:rsid w:val="003314F8"/>
    <w:rsid w:val="003315AE"/>
    <w:rsid w:val="003316B7"/>
    <w:rsid w:val="00331824"/>
    <w:rsid w:val="0033196D"/>
    <w:rsid w:val="00331C67"/>
    <w:rsid w:val="0033226A"/>
    <w:rsid w:val="003324D7"/>
    <w:rsid w:val="003325EA"/>
    <w:rsid w:val="003328C0"/>
    <w:rsid w:val="00332C08"/>
    <w:rsid w:val="00332C1E"/>
    <w:rsid w:val="00332C58"/>
    <w:rsid w:val="00332D46"/>
    <w:rsid w:val="00332DB3"/>
    <w:rsid w:val="00332FC2"/>
    <w:rsid w:val="003330D5"/>
    <w:rsid w:val="0033325C"/>
    <w:rsid w:val="00333502"/>
    <w:rsid w:val="0033364B"/>
    <w:rsid w:val="00333652"/>
    <w:rsid w:val="00333660"/>
    <w:rsid w:val="003336EE"/>
    <w:rsid w:val="003339EC"/>
    <w:rsid w:val="00333C6F"/>
    <w:rsid w:val="00333FCF"/>
    <w:rsid w:val="003341B5"/>
    <w:rsid w:val="00334844"/>
    <w:rsid w:val="0033494F"/>
    <w:rsid w:val="003349A6"/>
    <w:rsid w:val="00334C2C"/>
    <w:rsid w:val="003350D4"/>
    <w:rsid w:val="0033521D"/>
    <w:rsid w:val="0033542F"/>
    <w:rsid w:val="00335688"/>
    <w:rsid w:val="003359D0"/>
    <w:rsid w:val="003359FD"/>
    <w:rsid w:val="00335D9C"/>
    <w:rsid w:val="00335FD9"/>
    <w:rsid w:val="00336150"/>
    <w:rsid w:val="003364B0"/>
    <w:rsid w:val="003368BA"/>
    <w:rsid w:val="00336A20"/>
    <w:rsid w:val="00336BDD"/>
    <w:rsid w:val="00336E59"/>
    <w:rsid w:val="00337044"/>
    <w:rsid w:val="00337445"/>
    <w:rsid w:val="0033752C"/>
    <w:rsid w:val="0033785A"/>
    <w:rsid w:val="0033790D"/>
    <w:rsid w:val="00337C48"/>
    <w:rsid w:val="00337F9C"/>
    <w:rsid w:val="0034028C"/>
    <w:rsid w:val="00340316"/>
    <w:rsid w:val="00340AFD"/>
    <w:rsid w:val="00340BB1"/>
    <w:rsid w:val="00340E69"/>
    <w:rsid w:val="00341731"/>
    <w:rsid w:val="00341758"/>
    <w:rsid w:val="003417BB"/>
    <w:rsid w:val="00341ABD"/>
    <w:rsid w:val="00341B2D"/>
    <w:rsid w:val="00341DF5"/>
    <w:rsid w:val="0034291E"/>
    <w:rsid w:val="00342C19"/>
    <w:rsid w:val="00343224"/>
    <w:rsid w:val="00343303"/>
    <w:rsid w:val="00343402"/>
    <w:rsid w:val="003435F8"/>
    <w:rsid w:val="003437FA"/>
    <w:rsid w:val="00343A37"/>
    <w:rsid w:val="00343B6D"/>
    <w:rsid w:val="00343BB0"/>
    <w:rsid w:val="00343D5F"/>
    <w:rsid w:val="00343F46"/>
    <w:rsid w:val="00344542"/>
    <w:rsid w:val="003447A0"/>
    <w:rsid w:val="0034480A"/>
    <w:rsid w:val="00344855"/>
    <w:rsid w:val="00344DB7"/>
    <w:rsid w:val="00344E46"/>
    <w:rsid w:val="00344ECB"/>
    <w:rsid w:val="0034521D"/>
    <w:rsid w:val="00345288"/>
    <w:rsid w:val="003453CD"/>
    <w:rsid w:val="00345B00"/>
    <w:rsid w:val="00345EBD"/>
    <w:rsid w:val="00345F33"/>
    <w:rsid w:val="0034602B"/>
    <w:rsid w:val="00346157"/>
    <w:rsid w:val="003461B2"/>
    <w:rsid w:val="003464C1"/>
    <w:rsid w:val="003465E2"/>
    <w:rsid w:val="0034674F"/>
    <w:rsid w:val="00346AE1"/>
    <w:rsid w:val="00346C9B"/>
    <w:rsid w:val="00346CFA"/>
    <w:rsid w:val="0034702A"/>
    <w:rsid w:val="003470F7"/>
    <w:rsid w:val="00347253"/>
    <w:rsid w:val="00347517"/>
    <w:rsid w:val="00347B40"/>
    <w:rsid w:val="00347B6D"/>
    <w:rsid w:val="00347C4F"/>
    <w:rsid w:val="003500CD"/>
    <w:rsid w:val="0035016F"/>
    <w:rsid w:val="00350449"/>
    <w:rsid w:val="00350870"/>
    <w:rsid w:val="003508D7"/>
    <w:rsid w:val="003508EC"/>
    <w:rsid w:val="00350BA9"/>
    <w:rsid w:val="00350BB9"/>
    <w:rsid w:val="0035104A"/>
    <w:rsid w:val="00351190"/>
    <w:rsid w:val="00351265"/>
    <w:rsid w:val="003514B6"/>
    <w:rsid w:val="0035168F"/>
    <w:rsid w:val="0035183E"/>
    <w:rsid w:val="003519F6"/>
    <w:rsid w:val="00351B3E"/>
    <w:rsid w:val="00351BC6"/>
    <w:rsid w:val="003520BA"/>
    <w:rsid w:val="003526D2"/>
    <w:rsid w:val="00352B87"/>
    <w:rsid w:val="00352C3E"/>
    <w:rsid w:val="00352F8B"/>
    <w:rsid w:val="00353048"/>
    <w:rsid w:val="003531F5"/>
    <w:rsid w:val="003533F9"/>
    <w:rsid w:val="0035372B"/>
    <w:rsid w:val="0035375A"/>
    <w:rsid w:val="0035379E"/>
    <w:rsid w:val="003538E6"/>
    <w:rsid w:val="0035391C"/>
    <w:rsid w:val="00353D68"/>
    <w:rsid w:val="003543CC"/>
    <w:rsid w:val="00354550"/>
    <w:rsid w:val="0035467B"/>
    <w:rsid w:val="003548A9"/>
    <w:rsid w:val="00354ADD"/>
    <w:rsid w:val="00354C81"/>
    <w:rsid w:val="0035505D"/>
    <w:rsid w:val="00355797"/>
    <w:rsid w:val="00355836"/>
    <w:rsid w:val="00355A2A"/>
    <w:rsid w:val="00355BC7"/>
    <w:rsid w:val="00355EDA"/>
    <w:rsid w:val="0035679F"/>
    <w:rsid w:val="003569E8"/>
    <w:rsid w:val="00356C87"/>
    <w:rsid w:val="00356EDB"/>
    <w:rsid w:val="0035702E"/>
    <w:rsid w:val="00357055"/>
    <w:rsid w:val="00357352"/>
    <w:rsid w:val="00357479"/>
    <w:rsid w:val="00357787"/>
    <w:rsid w:val="00357AF5"/>
    <w:rsid w:val="00357C01"/>
    <w:rsid w:val="00357CD0"/>
    <w:rsid w:val="00357DF9"/>
    <w:rsid w:val="00357EC3"/>
    <w:rsid w:val="00357F3B"/>
    <w:rsid w:val="003600E6"/>
    <w:rsid w:val="003604BD"/>
    <w:rsid w:val="003605AC"/>
    <w:rsid w:val="00360649"/>
    <w:rsid w:val="00360DE9"/>
    <w:rsid w:val="00360E25"/>
    <w:rsid w:val="00360F55"/>
    <w:rsid w:val="0036106F"/>
    <w:rsid w:val="003611D5"/>
    <w:rsid w:val="0036129B"/>
    <w:rsid w:val="0036154D"/>
    <w:rsid w:val="003615F5"/>
    <w:rsid w:val="00361918"/>
    <w:rsid w:val="0036198C"/>
    <w:rsid w:val="00361A29"/>
    <w:rsid w:val="00361B8A"/>
    <w:rsid w:val="00361C59"/>
    <w:rsid w:val="00361E49"/>
    <w:rsid w:val="00361E8B"/>
    <w:rsid w:val="00361EB2"/>
    <w:rsid w:val="00361F7A"/>
    <w:rsid w:val="003626FA"/>
    <w:rsid w:val="0036283C"/>
    <w:rsid w:val="00362B3C"/>
    <w:rsid w:val="003633E7"/>
    <w:rsid w:val="00363552"/>
    <w:rsid w:val="0036390C"/>
    <w:rsid w:val="00363A13"/>
    <w:rsid w:val="00363B84"/>
    <w:rsid w:val="00363D6C"/>
    <w:rsid w:val="0036416B"/>
    <w:rsid w:val="003641C6"/>
    <w:rsid w:val="00364296"/>
    <w:rsid w:val="003647DD"/>
    <w:rsid w:val="003648F1"/>
    <w:rsid w:val="00364BFC"/>
    <w:rsid w:val="00364C51"/>
    <w:rsid w:val="0036544C"/>
    <w:rsid w:val="00365452"/>
    <w:rsid w:val="0036569E"/>
    <w:rsid w:val="00365B84"/>
    <w:rsid w:val="00365CDB"/>
    <w:rsid w:val="00366275"/>
    <w:rsid w:val="00366435"/>
    <w:rsid w:val="00366459"/>
    <w:rsid w:val="003665B4"/>
    <w:rsid w:val="003669FA"/>
    <w:rsid w:val="00366C07"/>
    <w:rsid w:val="00366E7D"/>
    <w:rsid w:val="00367253"/>
    <w:rsid w:val="00367E11"/>
    <w:rsid w:val="00370092"/>
    <w:rsid w:val="00370207"/>
    <w:rsid w:val="0037031F"/>
    <w:rsid w:val="00370775"/>
    <w:rsid w:val="00370D82"/>
    <w:rsid w:val="00370EB3"/>
    <w:rsid w:val="00370EBF"/>
    <w:rsid w:val="003711AF"/>
    <w:rsid w:val="00371656"/>
    <w:rsid w:val="003719D6"/>
    <w:rsid w:val="00371F63"/>
    <w:rsid w:val="003720D9"/>
    <w:rsid w:val="00372798"/>
    <w:rsid w:val="003727D1"/>
    <w:rsid w:val="003727F5"/>
    <w:rsid w:val="00372BF3"/>
    <w:rsid w:val="003731FE"/>
    <w:rsid w:val="003732A2"/>
    <w:rsid w:val="0037330F"/>
    <w:rsid w:val="003734C3"/>
    <w:rsid w:val="003735F6"/>
    <w:rsid w:val="0037397C"/>
    <w:rsid w:val="003739CD"/>
    <w:rsid w:val="00373D6C"/>
    <w:rsid w:val="00373EFB"/>
    <w:rsid w:val="00374478"/>
    <w:rsid w:val="00374BDC"/>
    <w:rsid w:val="00375371"/>
    <w:rsid w:val="003753EE"/>
    <w:rsid w:val="0037540A"/>
    <w:rsid w:val="0037582F"/>
    <w:rsid w:val="00375C49"/>
    <w:rsid w:val="00376500"/>
    <w:rsid w:val="003766FD"/>
    <w:rsid w:val="00376869"/>
    <w:rsid w:val="003769A5"/>
    <w:rsid w:val="00376AD6"/>
    <w:rsid w:val="00376E5A"/>
    <w:rsid w:val="0037711F"/>
    <w:rsid w:val="003771A5"/>
    <w:rsid w:val="003772F6"/>
    <w:rsid w:val="00377325"/>
    <w:rsid w:val="00377395"/>
    <w:rsid w:val="00377417"/>
    <w:rsid w:val="0037774B"/>
    <w:rsid w:val="00377CDF"/>
    <w:rsid w:val="00377D4E"/>
    <w:rsid w:val="00377F96"/>
    <w:rsid w:val="0038032B"/>
    <w:rsid w:val="00380454"/>
    <w:rsid w:val="0038072C"/>
    <w:rsid w:val="00380CEC"/>
    <w:rsid w:val="003810E6"/>
    <w:rsid w:val="003817C3"/>
    <w:rsid w:val="003818BE"/>
    <w:rsid w:val="00381CCA"/>
    <w:rsid w:val="00382437"/>
    <w:rsid w:val="00382497"/>
    <w:rsid w:val="003824FD"/>
    <w:rsid w:val="00382699"/>
    <w:rsid w:val="0038292E"/>
    <w:rsid w:val="00382C54"/>
    <w:rsid w:val="00382F03"/>
    <w:rsid w:val="0038335C"/>
    <w:rsid w:val="0038352E"/>
    <w:rsid w:val="003835FA"/>
    <w:rsid w:val="00383918"/>
    <w:rsid w:val="00383E2F"/>
    <w:rsid w:val="00384195"/>
    <w:rsid w:val="00384268"/>
    <w:rsid w:val="003845FF"/>
    <w:rsid w:val="00384AA4"/>
    <w:rsid w:val="00384CFE"/>
    <w:rsid w:val="00384D81"/>
    <w:rsid w:val="0038510A"/>
    <w:rsid w:val="00385CDC"/>
    <w:rsid w:val="00385D41"/>
    <w:rsid w:val="00385EB1"/>
    <w:rsid w:val="0038625C"/>
    <w:rsid w:val="0038672E"/>
    <w:rsid w:val="00386944"/>
    <w:rsid w:val="00386C50"/>
    <w:rsid w:val="00386CF2"/>
    <w:rsid w:val="00386D1C"/>
    <w:rsid w:val="00386DF8"/>
    <w:rsid w:val="003870EF"/>
    <w:rsid w:val="003872E7"/>
    <w:rsid w:val="0038772F"/>
    <w:rsid w:val="00387757"/>
    <w:rsid w:val="00387794"/>
    <w:rsid w:val="003877CD"/>
    <w:rsid w:val="00387A6B"/>
    <w:rsid w:val="00387B8C"/>
    <w:rsid w:val="00387EC7"/>
    <w:rsid w:val="0039020B"/>
    <w:rsid w:val="00390269"/>
    <w:rsid w:val="00390588"/>
    <w:rsid w:val="003906E4"/>
    <w:rsid w:val="00390C9F"/>
    <w:rsid w:val="00390D20"/>
    <w:rsid w:val="00390D3F"/>
    <w:rsid w:val="00390D77"/>
    <w:rsid w:val="00390EC3"/>
    <w:rsid w:val="003911BE"/>
    <w:rsid w:val="003916FE"/>
    <w:rsid w:val="003918D0"/>
    <w:rsid w:val="00391970"/>
    <w:rsid w:val="003919B8"/>
    <w:rsid w:val="00391A32"/>
    <w:rsid w:val="00391D18"/>
    <w:rsid w:val="00391D58"/>
    <w:rsid w:val="00391D6D"/>
    <w:rsid w:val="00392302"/>
    <w:rsid w:val="00392313"/>
    <w:rsid w:val="003923C8"/>
    <w:rsid w:val="00392EA9"/>
    <w:rsid w:val="00392FD6"/>
    <w:rsid w:val="00393034"/>
    <w:rsid w:val="0039316C"/>
    <w:rsid w:val="00393324"/>
    <w:rsid w:val="00393348"/>
    <w:rsid w:val="00393581"/>
    <w:rsid w:val="0039369F"/>
    <w:rsid w:val="00393815"/>
    <w:rsid w:val="003938F6"/>
    <w:rsid w:val="003940C5"/>
    <w:rsid w:val="003941DE"/>
    <w:rsid w:val="0039433A"/>
    <w:rsid w:val="0039462B"/>
    <w:rsid w:val="00394C76"/>
    <w:rsid w:val="00394E32"/>
    <w:rsid w:val="00394E6C"/>
    <w:rsid w:val="00394FA6"/>
    <w:rsid w:val="0039511F"/>
    <w:rsid w:val="0039518E"/>
    <w:rsid w:val="0039529D"/>
    <w:rsid w:val="00395308"/>
    <w:rsid w:val="00395451"/>
    <w:rsid w:val="003957C3"/>
    <w:rsid w:val="00395833"/>
    <w:rsid w:val="00395898"/>
    <w:rsid w:val="003959CC"/>
    <w:rsid w:val="00395C52"/>
    <w:rsid w:val="00395C59"/>
    <w:rsid w:val="00395D00"/>
    <w:rsid w:val="00395EE4"/>
    <w:rsid w:val="00396059"/>
    <w:rsid w:val="003960FB"/>
    <w:rsid w:val="0039632E"/>
    <w:rsid w:val="00396715"/>
    <w:rsid w:val="00396AA8"/>
    <w:rsid w:val="00396C26"/>
    <w:rsid w:val="00396CFA"/>
    <w:rsid w:val="00396F8B"/>
    <w:rsid w:val="00396FB0"/>
    <w:rsid w:val="003970C9"/>
    <w:rsid w:val="0039785B"/>
    <w:rsid w:val="0039790C"/>
    <w:rsid w:val="00397A34"/>
    <w:rsid w:val="00397A79"/>
    <w:rsid w:val="00397ADE"/>
    <w:rsid w:val="00397B9B"/>
    <w:rsid w:val="00397C67"/>
    <w:rsid w:val="00397ECA"/>
    <w:rsid w:val="003A0058"/>
    <w:rsid w:val="003A0205"/>
    <w:rsid w:val="003A05C9"/>
    <w:rsid w:val="003A091B"/>
    <w:rsid w:val="003A0B57"/>
    <w:rsid w:val="003A0B7F"/>
    <w:rsid w:val="003A0D10"/>
    <w:rsid w:val="003A1B3F"/>
    <w:rsid w:val="003A1BD2"/>
    <w:rsid w:val="003A1DA5"/>
    <w:rsid w:val="003A20CC"/>
    <w:rsid w:val="003A20F3"/>
    <w:rsid w:val="003A216E"/>
    <w:rsid w:val="003A2195"/>
    <w:rsid w:val="003A2B9E"/>
    <w:rsid w:val="003A2CC1"/>
    <w:rsid w:val="003A2E59"/>
    <w:rsid w:val="003A2ED3"/>
    <w:rsid w:val="003A32BC"/>
    <w:rsid w:val="003A3443"/>
    <w:rsid w:val="003A375E"/>
    <w:rsid w:val="003A3B59"/>
    <w:rsid w:val="003A3B74"/>
    <w:rsid w:val="003A402D"/>
    <w:rsid w:val="003A419A"/>
    <w:rsid w:val="003A41A2"/>
    <w:rsid w:val="003A436B"/>
    <w:rsid w:val="003A489C"/>
    <w:rsid w:val="003A48F4"/>
    <w:rsid w:val="003A4966"/>
    <w:rsid w:val="003A4F65"/>
    <w:rsid w:val="003A4FFE"/>
    <w:rsid w:val="003A5013"/>
    <w:rsid w:val="003A5188"/>
    <w:rsid w:val="003A52C7"/>
    <w:rsid w:val="003A5312"/>
    <w:rsid w:val="003A56E5"/>
    <w:rsid w:val="003A571D"/>
    <w:rsid w:val="003A588A"/>
    <w:rsid w:val="003A5AF4"/>
    <w:rsid w:val="003A5BC4"/>
    <w:rsid w:val="003A5CC8"/>
    <w:rsid w:val="003A603C"/>
    <w:rsid w:val="003A636D"/>
    <w:rsid w:val="003A64D1"/>
    <w:rsid w:val="003A6C4E"/>
    <w:rsid w:val="003A6E97"/>
    <w:rsid w:val="003A6FE8"/>
    <w:rsid w:val="003A72CF"/>
    <w:rsid w:val="003A7426"/>
    <w:rsid w:val="003A75D8"/>
    <w:rsid w:val="003A787B"/>
    <w:rsid w:val="003A7AA2"/>
    <w:rsid w:val="003A7AD4"/>
    <w:rsid w:val="003A7B78"/>
    <w:rsid w:val="003A7E23"/>
    <w:rsid w:val="003A7EBD"/>
    <w:rsid w:val="003B0348"/>
    <w:rsid w:val="003B04F1"/>
    <w:rsid w:val="003B0500"/>
    <w:rsid w:val="003B0527"/>
    <w:rsid w:val="003B0679"/>
    <w:rsid w:val="003B0E22"/>
    <w:rsid w:val="003B1060"/>
    <w:rsid w:val="003B1590"/>
    <w:rsid w:val="003B171A"/>
    <w:rsid w:val="003B1813"/>
    <w:rsid w:val="003B1913"/>
    <w:rsid w:val="003B1A13"/>
    <w:rsid w:val="003B1B84"/>
    <w:rsid w:val="003B1CD7"/>
    <w:rsid w:val="003B1D53"/>
    <w:rsid w:val="003B25B0"/>
    <w:rsid w:val="003B2BE6"/>
    <w:rsid w:val="003B2F65"/>
    <w:rsid w:val="003B338C"/>
    <w:rsid w:val="003B361E"/>
    <w:rsid w:val="003B362A"/>
    <w:rsid w:val="003B3977"/>
    <w:rsid w:val="003B3A77"/>
    <w:rsid w:val="003B4058"/>
    <w:rsid w:val="003B4080"/>
    <w:rsid w:val="003B40FA"/>
    <w:rsid w:val="003B4410"/>
    <w:rsid w:val="003B4706"/>
    <w:rsid w:val="003B4E9F"/>
    <w:rsid w:val="003B50F7"/>
    <w:rsid w:val="003B51E2"/>
    <w:rsid w:val="003B5A4E"/>
    <w:rsid w:val="003B5B21"/>
    <w:rsid w:val="003B6223"/>
    <w:rsid w:val="003B62CD"/>
    <w:rsid w:val="003B6496"/>
    <w:rsid w:val="003B6572"/>
    <w:rsid w:val="003B68BD"/>
    <w:rsid w:val="003B6CEE"/>
    <w:rsid w:val="003B6D43"/>
    <w:rsid w:val="003B6D8C"/>
    <w:rsid w:val="003B6E69"/>
    <w:rsid w:val="003B706F"/>
    <w:rsid w:val="003B743B"/>
    <w:rsid w:val="003B74B1"/>
    <w:rsid w:val="003B7505"/>
    <w:rsid w:val="003B76AB"/>
    <w:rsid w:val="003B77E6"/>
    <w:rsid w:val="003B7970"/>
    <w:rsid w:val="003B7C0E"/>
    <w:rsid w:val="003B7D04"/>
    <w:rsid w:val="003B7E81"/>
    <w:rsid w:val="003C0287"/>
    <w:rsid w:val="003C0C68"/>
    <w:rsid w:val="003C0CC0"/>
    <w:rsid w:val="003C0EFA"/>
    <w:rsid w:val="003C0FE1"/>
    <w:rsid w:val="003C14B1"/>
    <w:rsid w:val="003C1669"/>
    <w:rsid w:val="003C1940"/>
    <w:rsid w:val="003C1C93"/>
    <w:rsid w:val="003C1D80"/>
    <w:rsid w:val="003C26A8"/>
    <w:rsid w:val="003C26DB"/>
    <w:rsid w:val="003C297B"/>
    <w:rsid w:val="003C3086"/>
    <w:rsid w:val="003C3267"/>
    <w:rsid w:val="003C358D"/>
    <w:rsid w:val="003C3844"/>
    <w:rsid w:val="003C39CD"/>
    <w:rsid w:val="003C3CBC"/>
    <w:rsid w:val="003C3D71"/>
    <w:rsid w:val="003C3ECB"/>
    <w:rsid w:val="003C3F11"/>
    <w:rsid w:val="003C3F66"/>
    <w:rsid w:val="003C3FDD"/>
    <w:rsid w:val="003C43E3"/>
    <w:rsid w:val="003C478D"/>
    <w:rsid w:val="003C5004"/>
    <w:rsid w:val="003C508C"/>
    <w:rsid w:val="003C5322"/>
    <w:rsid w:val="003C5336"/>
    <w:rsid w:val="003C55F6"/>
    <w:rsid w:val="003C570C"/>
    <w:rsid w:val="003C5F72"/>
    <w:rsid w:val="003C5FA3"/>
    <w:rsid w:val="003C60BD"/>
    <w:rsid w:val="003C6257"/>
    <w:rsid w:val="003C6322"/>
    <w:rsid w:val="003C6907"/>
    <w:rsid w:val="003C6990"/>
    <w:rsid w:val="003C6CB4"/>
    <w:rsid w:val="003C6D34"/>
    <w:rsid w:val="003C70D4"/>
    <w:rsid w:val="003C710A"/>
    <w:rsid w:val="003C71FE"/>
    <w:rsid w:val="003C7223"/>
    <w:rsid w:val="003C7764"/>
    <w:rsid w:val="003C77CE"/>
    <w:rsid w:val="003C7B5B"/>
    <w:rsid w:val="003C7ED7"/>
    <w:rsid w:val="003D009E"/>
    <w:rsid w:val="003D0871"/>
    <w:rsid w:val="003D0A0C"/>
    <w:rsid w:val="003D0E86"/>
    <w:rsid w:val="003D106B"/>
    <w:rsid w:val="003D1637"/>
    <w:rsid w:val="003D19EF"/>
    <w:rsid w:val="003D1ED9"/>
    <w:rsid w:val="003D22BA"/>
    <w:rsid w:val="003D2438"/>
    <w:rsid w:val="003D25F9"/>
    <w:rsid w:val="003D262F"/>
    <w:rsid w:val="003D2926"/>
    <w:rsid w:val="003D2B14"/>
    <w:rsid w:val="003D2C03"/>
    <w:rsid w:val="003D30B9"/>
    <w:rsid w:val="003D33A0"/>
    <w:rsid w:val="003D3665"/>
    <w:rsid w:val="003D3672"/>
    <w:rsid w:val="003D36FE"/>
    <w:rsid w:val="003D3B4F"/>
    <w:rsid w:val="003D3BBE"/>
    <w:rsid w:val="003D3CDE"/>
    <w:rsid w:val="003D3F82"/>
    <w:rsid w:val="003D40AE"/>
    <w:rsid w:val="003D4221"/>
    <w:rsid w:val="003D42A8"/>
    <w:rsid w:val="003D45F8"/>
    <w:rsid w:val="003D4759"/>
    <w:rsid w:val="003D485D"/>
    <w:rsid w:val="003D4BCF"/>
    <w:rsid w:val="003D4C51"/>
    <w:rsid w:val="003D4E63"/>
    <w:rsid w:val="003D5119"/>
    <w:rsid w:val="003D5423"/>
    <w:rsid w:val="003D5439"/>
    <w:rsid w:val="003D5735"/>
    <w:rsid w:val="003D5B2D"/>
    <w:rsid w:val="003D6067"/>
    <w:rsid w:val="003D629F"/>
    <w:rsid w:val="003D62F3"/>
    <w:rsid w:val="003D636F"/>
    <w:rsid w:val="003D68BB"/>
    <w:rsid w:val="003D6D44"/>
    <w:rsid w:val="003D6E9F"/>
    <w:rsid w:val="003D70C3"/>
    <w:rsid w:val="003D7269"/>
    <w:rsid w:val="003D7328"/>
    <w:rsid w:val="003D7605"/>
    <w:rsid w:val="003D76A1"/>
    <w:rsid w:val="003D7850"/>
    <w:rsid w:val="003D7A56"/>
    <w:rsid w:val="003D7C27"/>
    <w:rsid w:val="003D7D48"/>
    <w:rsid w:val="003E005B"/>
    <w:rsid w:val="003E0C6D"/>
    <w:rsid w:val="003E0CEF"/>
    <w:rsid w:val="003E0FA2"/>
    <w:rsid w:val="003E1356"/>
    <w:rsid w:val="003E138E"/>
    <w:rsid w:val="003E1398"/>
    <w:rsid w:val="003E15D3"/>
    <w:rsid w:val="003E1618"/>
    <w:rsid w:val="003E16A6"/>
    <w:rsid w:val="003E16E0"/>
    <w:rsid w:val="003E1747"/>
    <w:rsid w:val="003E1C53"/>
    <w:rsid w:val="003E2084"/>
    <w:rsid w:val="003E20C7"/>
    <w:rsid w:val="003E20E4"/>
    <w:rsid w:val="003E2551"/>
    <w:rsid w:val="003E2FD2"/>
    <w:rsid w:val="003E308A"/>
    <w:rsid w:val="003E325F"/>
    <w:rsid w:val="003E334A"/>
    <w:rsid w:val="003E3B4C"/>
    <w:rsid w:val="003E3B92"/>
    <w:rsid w:val="003E3C8A"/>
    <w:rsid w:val="003E41E1"/>
    <w:rsid w:val="003E466A"/>
    <w:rsid w:val="003E47B7"/>
    <w:rsid w:val="003E4918"/>
    <w:rsid w:val="003E5024"/>
    <w:rsid w:val="003E5329"/>
    <w:rsid w:val="003E534C"/>
    <w:rsid w:val="003E5385"/>
    <w:rsid w:val="003E5948"/>
    <w:rsid w:val="003E5A23"/>
    <w:rsid w:val="003E5A71"/>
    <w:rsid w:val="003E5D89"/>
    <w:rsid w:val="003E5F4B"/>
    <w:rsid w:val="003E5F90"/>
    <w:rsid w:val="003E5FF7"/>
    <w:rsid w:val="003E6110"/>
    <w:rsid w:val="003E619C"/>
    <w:rsid w:val="003E63FD"/>
    <w:rsid w:val="003E6457"/>
    <w:rsid w:val="003E654E"/>
    <w:rsid w:val="003E6676"/>
    <w:rsid w:val="003E668E"/>
    <w:rsid w:val="003E6800"/>
    <w:rsid w:val="003E6C2A"/>
    <w:rsid w:val="003E6D0D"/>
    <w:rsid w:val="003E6D7D"/>
    <w:rsid w:val="003E6FE2"/>
    <w:rsid w:val="003E7054"/>
    <w:rsid w:val="003E70BC"/>
    <w:rsid w:val="003E7194"/>
    <w:rsid w:val="003E7486"/>
    <w:rsid w:val="003E762A"/>
    <w:rsid w:val="003E79F0"/>
    <w:rsid w:val="003E7AD4"/>
    <w:rsid w:val="003E7C2D"/>
    <w:rsid w:val="003E7ED8"/>
    <w:rsid w:val="003E7FF4"/>
    <w:rsid w:val="003F01D8"/>
    <w:rsid w:val="003F047C"/>
    <w:rsid w:val="003F0506"/>
    <w:rsid w:val="003F079B"/>
    <w:rsid w:val="003F0C85"/>
    <w:rsid w:val="003F0DE3"/>
    <w:rsid w:val="003F0DE9"/>
    <w:rsid w:val="003F0EED"/>
    <w:rsid w:val="003F109C"/>
    <w:rsid w:val="003F1327"/>
    <w:rsid w:val="003F176F"/>
    <w:rsid w:val="003F1A36"/>
    <w:rsid w:val="003F1B04"/>
    <w:rsid w:val="003F1DB6"/>
    <w:rsid w:val="003F23E8"/>
    <w:rsid w:val="003F2634"/>
    <w:rsid w:val="003F2815"/>
    <w:rsid w:val="003F29E3"/>
    <w:rsid w:val="003F2BAF"/>
    <w:rsid w:val="003F2E13"/>
    <w:rsid w:val="003F3219"/>
    <w:rsid w:val="003F3343"/>
    <w:rsid w:val="003F3394"/>
    <w:rsid w:val="003F33E9"/>
    <w:rsid w:val="003F34A7"/>
    <w:rsid w:val="003F34D3"/>
    <w:rsid w:val="003F3801"/>
    <w:rsid w:val="003F385F"/>
    <w:rsid w:val="003F3BD2"/>
    <w:rsid w:val="003F3CD7"/>
    <w:rsid w:val="003F3F98"/>
    <w:rsid w:val="003F4066"/>
    <w:rsid w:val="003F4321"/>
    <w:rsid w:val="003F43E2"/>
    <w:rsid w:val="003F454D"/>
    <w:rsid w:val="003F4580"/>
    <w:rsid w:val="003F4A05"/>
    <w:rsid w:val="003F4B60"/>
    <w:rsid w:val="003F4B93"/>
    <w:rsid w:val="003F4BF9"/>
    <w:rsid w:val="003F4C39"/>
    <w:rsid w:val="003F4FDE"/>
    <w:rsid w:val="003F5214"/>
    <w:rsid w:val="003F5318"/>
    <w:rsid w:val="003F5371"/>
    <w:rsid w:val="003F53A3"/>
    <w:rsid w:val="003F56D4"/>
    <w:rsid w:val="003F57F6"/>
    <w:rsid w:val="003F5A2F"/>
    <w:rsid w:val="003F5B55"/>
    <w:rsid w:val="003F5FD7"/>
    <w:rsid w:val="003F6648"/>
    <w:rsid w:val="003F6750"/>
    <w:rsid w:val="003F6809"/>
    <w:rsid w:val="003F6B19"/>
    <w:rsid w:val="003F6C92"/>
    <w:rsid w:val="003F6ED2"/>
    <w:rsid w:val="003F71BA"/>
    <w:rsid w:val="003F7433"/>
    <w:rsid w:val="003F76BC"/>
    <w:rsid w:val="003F7734"/>
    <w:rsid w:val="003F7C3A"/>
    <w:rsid w:val="0040000D"/>
    <w:rsid w:val="00400262"/>
    <w:rsid w:val="00400404"/>
    <w:rsid w:val="00400744"/>
    <w:rsid w:val="00400BD6"/>
    <w:rsid w:val="00400C31"/>
    <w:rsid w:val="00400E3E"/>
    <w:rsid w:val="00401174"/>
    <w:rsid w:val="00401756"/>
    <w:rsid w:val="00401C4E"/>
    <w:rsid w:val="00401CF6"/>
    <w:rsid w:val="00401DD9"/>
    <w:rsid w:val="00402193"/>
    <w:rsid w:val="004021D1"/>
    <w:rsid w:val="00402A54"/>
    <w:rsid w:val="004033F5"/>
    <w:rsid w:val="00403540"/>
    <w:rsid w:val="00403E6E"/>
    <w:rsid w:val="00404371"/>
    <w:rsid w:val="00404D63"/>
    <w:rsid w:val="00404FAA"/>
    <w:rsid w:val="0040507E"/>
    <w:rsid w:val="004051BA"/>
    <w:rsid w:val="004052EE"/>
    <w:rsid w:val="00405A19"/>
    <w:rsid w:val="00405A68"/>
    <w:rsid w:val="00405B40"/>
    <w:rsid w:val="00405E3B"/>
    <w:rsid w:val="00405E94"/>
    <w:rsid w:val="00405FC6"/>
    <w:rsid w:val="00406652"/>
    <w:rsid w:val="00406A66"/>
    <w:rsid w:val="00406AE5"/>
    <w:rsid w:val="00406C82"/>
    <w:rsid w:val="0040734D"/>
    <w:rsid w:val="0040736C"/>
    <w:rsid w:val="0040747F"/>
    <w:rsid w:val="004074AB"/>
    <w:rsid w:val="00407A6A"/>
    <w:rsid w:val="00407B38"/>
    <w:rsid w:val="00407EF9"/>
    <w:rsid w:val="00410006"/>
    <w:rsid w:val="00410180"/>
    <w:rsid w:val="0041080C"/>
    <w:rsid w:val="0041126A"/>
    <w:rsid w:val="004116EB"/>
    <w:rsid w:val="004118B2"/>
    <w:rsid w:val="00411D4B"/>
    <w:rsid w:val="00411DEE"/>
    <w:rsid w:val="00411EB5"/>
    <w:rsid w:val="00412203"/>
    <w:rsid w:val="004123BC"/>
    <w:rsid w:val="00412895"/>
    <w:rsid w:val="004128F6"/>
    <w:rsid w:val="00412A5D"/>
    <w:rsid w:val="00412D5C"/>
    <w:rsid w:val="00412FDE"/>
    <w:rsid w:val="00413096"/>
    <w:rsid w:val="0041344F"/>
    <w:rsid w:val="00413485"/>
    <w:rsid w:val="004137C5"/>
    <w:rsid w:val="004137EF"/>
    <w:rsid w:val="00413DAD"/>
    <w:rsid w:val="00413E9E"/>
    <w:rsid w:val="00413EDA"/>
    <w:rsid w:val="004140AE"/>
    <w:rsid w:val="004143FC"/>
    <w:rsid w:val="004144EE"/>
    <w:rsid w:val="00414788"/>
    <w:rsid w:val="0041498F"/>
    <w:rsid w:val="00414A8B"/>
    <w:rsid w:val="00414AA4"/>
    <w:rsid w:val="00414B35"/>
    <w:rsid w:val="00414BA2"/>
    <w:rsid w:val="00414CFC"/>
    <w:rsid w:val="00414D76"/>
    <w:rsid w:val="00414E85"/>
    <w:rsid w:val="00414EC2"/>
    <w:rsid w:val="00414F2A"/>
    <w:rsid w:val="004152FC"/>
    <w:rsid w:val="004154C1"/>
    <w:rsid w:val="00415D90"/>
    <w:rsid w:val="00415DAE"/>
    <w:rsid w:val="004161C9"/>
    <w:rsid w:val="00416450"/>
    <w:rsid w:val="00416625"/>
    <w:rsid w:val="00416BCC"/>
    <w:rsid w:val="00416E74"/>
    <w:rsid w:val="00416EA4"/>
    <w:rsid w:val="004172F5"/>
    <w:rsid w:val="004175E3"/>
    <w:rsid w:val="004176D5"/>
    <w:rsid w:val="00417828"/>
    <w:rsid w:val="004179D4"/>
    <w:rsid w:val="00417AD0"/>
    <w:rsid w:val="00417FBC"/>
    <w:rsid w:val="0042001D"/>
    <w:rsid w:val="0042035D"/>
    <w:rsid w:val="00420688"/>
    <w:rsid w:val="004207BC"/>
    <w:rsid w:val="0042089E"/>
    <w:rsid w:val="004209B9"/>
    <w:rsid w:val="00420BEE"/>
    <w:rsid w:val="00421071"/>
    <w:rsid w:val="004213CE"/>
    <w:rsid w:val="004213DA"/>
    <w:rsid w:val="00421557"/>
    <w:rsid w:val="00421A0E"/>
    <w:rsid w:val="00421E30"/>
    <w:rsid w:val="00421F83"/>
    <w:rsid w:val="004223DF"/>
    <w:rsid w:val="00422550"/>
    <w:rsid w:val="00422A68"/>
    <w:rsid w:val="00423075"/>
    <w:rsid w:val="00423437"/>
    <w:rsid w:val="00423675"/>
    <w:rsid w:val="00423704"/>
    <w:rsid w:val="00423BF4"/>
    <w:rsid w:val="00423C37"/>
    <w:rsid w:val="00423D1D"/>
    <w:rsid w:val="004242F7"/>
    <w:rsid w:val="0042470F"/>
    <w:rsid w:val="0042475E"/>
    <w:rsid w:val="00424AB6"/>
    <w:rsid w:val="00424C51"/>
    <w:rsid w:val="00424D1E"/>
    <w:rsid w:val="00424E5E"/>
    <w:rsid w:val="00425525"/>
    <w:rsid w:val="004256ED"/>
    <w:rsid w:val="00425BB8"/>
    <w:rsid w:val="00425BCC"/>
    <w:rsid w:val="00425BDB"/>
    <w:rsid w:val="00425DD1"/>
    <w:rsid w:val="00425E4D"/>
    <w:rsid w:val="004264B7"/>
    <w:rsid w:val="00426B75"/>
    <w:rsid w:val="00426BEB"/>
    <w:rsid w:val="00426D4E"/>
    <w:rsid w:val="00426D6C"/>
    <w:rsid w:val="00427052"/>
    <w:rsid w:val="00427184"/>
    <w:rsid w:val="004271F6"/>
    <w:rsid w:val="0042727D"/>
    <w:rsid w:val="004272F7"/>
    <w:rsid w:val="00427330"/>
    <w:rsid w:val="0042741E"/>
    <w:rsid w:val="0042745D"/>
    <w:rsid w:val="00427590"/>
    <w:rsid w:val="004275D4"/>
    <w:rsid w:val="004275E3"/>
    <w:rsid w:val="00427AEF"/>
    <w:rsid w:val="00427DA2"/>
    <w:rsid w:val="00427F70"/>
    <w:rsid w:val="004300E5"/>
    <w:rsid w:val="0043059A"/>
    <w:rsid w:val="0043091F"/>
    <w:rsid w:val="004309F0"/>
    <w:rsid w:val="00430AA9"/>
    <w:rsid w:val="00430C29"/>
    <w:rsid w:val="00430C98"/>
    <w:rsid w:val="00430E22"/>
    <w:rsid w:val="0043120E"/>
    <w:rsid w:val="004313E7"/>
    <w:rsid w:val="00431B3E"/>
    <w:rsid w:val="00431B5D"/>
    <w:rsid w:val="00431CAB"/>
    <w:rsid w:val="00431D36"/>
    <w:rsid w:val="00431DBA"/>
    <w:rsid w:val="00431FAE"/>
    <w:rsid w:val="004326F7"/>
    <w:rsid w:val="00432AE5"/>
    <w:rsid w:val="00432BA8"/>
    <w:rsid w:val="00432CF8"/>
    <w:rsid w:val="00432F29"/>
    <w:rsid w:val="00432FD0"/>
    <w:rsid w:val="00433186"/>
    <w:rsid w:val="00433259"/>
    <w:rsid w:val="00433404"/>
    <w:rsid w:val="004339DA"/>
    <w:rsid w:val="00433D84"/>
    <w:rsid w:val="00433E00"/>
    <w:rsid w:val="00433E0B"/>
    <w:rsid w:val="00433E97"/>
    <w:rsid w:val="00433EA4"/>
    <w:rsid w:val="004341DF"/>
    <w:rsid w:val="00434497"/>
    <w:rsid w:val="00434693"/>
    <w:rsid w:val="004347C7"/>
    <w:rsid w:val="004348BC"/>
    <w:rsid w:val="004348BF"/>
    <w:rsid w:val="0043497B"/>
    <w:rsid w:val="004353D5"/>
    <w:rsid w:val="00435472"/>
    <w:rsid w:val="00435604"/>
    <w:rsid w:val="00435851"/>
    <w:rsid w:val="00435BF4"/>
    <w:rsid w:val="00435F52"/>
    <w:rsid w:val="00435FBE"/>
    <w:rsid w:val="00436441"/>
    <w:rsid w:val="004366AA"/>
    <w:rsid w:val="004367AB"/>
    <w:rsid w:val="00436E5D"/>
    <w:rsid w:val="0043703A"/>
    <w:rsid w:val="00437396"/>
    <w:rsid w:val="004376F5"/>
    <w:rsid w:val="0043788F"/>
    <w:rsid w:val="004379E1"/>
    <w:rsid w:val="00437C33"/>
    <w:rsid w:val="00437C65"/>
    <w:rsid w:val="00437CE5"/>
    <w:rsid w:val="00437F16"/>
    <w:rsid w:val="00440408"/>
    <w:rsid w:val="0044058C"/>
    <w:rsid w:val="00441029"/>
    <w:rsid w:val="00441067"/>
    <w:rsid w:val="004410CA"/>
    <w:rsid w:val="004413F4"/>
    <w:rsid w:val="00441431"/>
    <w:rsid w:val="0044153B"/>
    <w:rsid w:val="004415C1"/>
    <w:rsid w:val="004416BE"/>
    <w:rsid w:val="0044185A"/>
    <w:rsid w:val="004418EE"/>
    <w:rsid w:val="004418F2"/>
    <w:rsid w:val="004419AE"/>
    <w:rsid w:val="00441D12"/>
    <w:rsid w:val="00442400"/>
    <w:rsid w:val="00442C2B"/>
    <w:rsid w:val="00442EB9"/>
    <w:rsid w:val="0044320C"/>
    <w:rsid w:val="00443432"/>
    <w:rsid w:val="00443597"/>
    <w:rsid w:val="0044384F"/>
    <w:rsid w:val="0044395C"/>
    <w:rsid w:val="00443B25"/>
    <w:rsid w:val="00443B8C"/>
    <w:rsid w:val="00443E97"/>
    <w:rsid w:val="00444035"/>
    <w:rsid w:val="0044435E"/>
    <w:rsid w:val="00444467"/>
    <w:rsid w:val="00444530"/>
    <w:rsid w:val="00444904"/>
    <w:rsid w:val="00444D20"/>
    <w:rsid w:val="00444D3E"/>
    <w:rsid w:val="00444F2C"/>
    <w:rsid w:val="0044501F"/>
    <w:rsid w:val="00445708"/>
    <w:rsid w:val="0044584E"/>
    <w:rsid w:val="00445975"/>
    <w:rsid w:val="00445A6D"/>
    <w:rsid w:val="00445B35"/>
    <w:rsid w:val="00445C0D"/>
    <w:rsid w:val="00445CEC"/>
    <w:rsid w:val="00445DF9"/>
    <w:rsid w:val="0044612C"/>
    <w:rsid w:val="004463B0"/>
    <w:rsid w:val="004465EE"/>
    <w:rsid w:val="004467E3"/>
    <w:rsid w:val="00446870"/>
    <w:rsid w:val="00446990"/>
    <w:rsid w:val="00446B65"/>
    <w:rsid w:val="00446DFA"/>
    <w:rsid w:val="00446EAC"/>
    <w:rsid w:val="00447208"/>
    <w:rsid w:val="0044733F"/>
    <w:rsid w:val="0044744A"/>
    <w:rsid w:val="004474DA"/>
    <w:rsid w:val="004475BC"/>
    <w:rsid w:val="00447ACA"/>
    <w:rsid w:val="00447C37"/>
    <w:rsid w:val="004500D6"/>
    <w:rsid w:val="00450175"/>
    <w:rsid w:val="0045021E"/>
    <w:rsid w:val="0045038D"/>
    <w:rsid w:val="00450733"/>
    <w:rsid w:val="004507BE"/>
    <w:rsid w:val="00450989"/>
    <w:rsid w:val="00450AC3"/>
    <w:rsid w:val="00450CCB"/>
    <w:rsid w:val="004510F1"/>
    <w:rsid w:val="004512A4"/>
    <w:rsid w:val="004517C8"/>
    <w:rsid w:val="00451DD5"/>
    <w:rsid w:val="00452261"/>
    <w:rsid w:val="004522B2"/>
    <w:rsid w:val="004522B5"/>
    <w:rsid w:val="0045235D"/>
    <w:rsid w:val="004523F8"/>
    <w:rsid w:val="00452567"/>
    <w:rsid w:val="004528A2"/>
    <w:rsid w:val="00452A83"/>
    <w:rsid w:val="00452AFD"/>
    <w:rsid w:val="00452C50"/>
    <w:rsid w:val="0045330F"/>
    <w:rsid w:val="0045331B"/>
    <w:rsid w:val="004535C3"/>
    <w:rsid w:val="0045364D"/>
    <w:rsid w:val="00453853"/>
    <w:rsid w:val="0045390E"/>
    <w:rsid w:val="00453B79"/>
    <w:rsid w:val="00453C54"/>
    <w:rsid w:val="00453D1D"/>
    <w:rsid w:val="004540B1"/>
    <w:rsid w:val="0045473C"/>
    <w:rsid w:val="0045474F"/>
    <w:rsid w:val="004547B0"/>
    <w:rsid w:val="0045487B"/>
    <w:rsid w:val="00454937"/>
    <w:rsid w:val="00454949"/>
    <w:rsid w:val="00454A6C"/>
    <w:rsid w:val="00454B85"/>
    <w:rsid w:val="0045530A"/>
    <w:rsid w:val="004553AC"/>
    <w:rsid w:val="0045545C"/>
    <w:rsid w:val="00455531"/>
    <w:rsid w:val="004555F1"/>
    <w:rsid w:val="00455793"/>
    <w:rsid w:val="004558B4"/>
    <w:rsid w:val="00455E86"/>
    <w:rsid w:val="00455EA3"/>
    <w:rsid w:val="004560F3"/>
    <w:rsid w:val="00456637"/>
    <w:rsid w:val="00456BFB"/>
    <w:rsid w:val="00456C65"/>
    <w:rsid w:val="00456D6A"/>
    <w:rsid w:val="00456E53"/>
    <w:rsid w:val="00456F61"/>
    <w:rsid w:val="00457080"/>
    <w:rsid w:val="0045708E"/>
    <w:rsid w:val="00457A4F"/>
    <w:rsid w:val="00457C8B"/>
    <w:rsid w:val="004602B6"/>
    <w:rsid w:val="00460461"/>
    <w:rsid w:val="0046087C"/>
    <w:rsid w:val="004608D3"/>
    <w:rsid w:val="00460FD4"/>
    <w:rsid w:val="00461011"/>
    <w:rsid w:val="00461668"/>
    <w:rsid w:val="00461AE7"/>
    <w:rsid w:val="00461B6E"/>
    <w:rsid w:val="00461EF3"/>
    <w:rsid w:val="0046266E"/>
    <w:rsid w:val="004626D1"/>
    <w:rsid w:val="004627DA"/>
    <w:rsid w:val="0046284A"/>
    <w:rsid w:val="004628E0"/>
    <w:rsid w:val="00462952"/>
    <w:rsid w:val="00462D8D"/>
    <w:rsid w:val="004630AB"/>
    <w:rsid w:val="00463A16"/>
    <w:rsid w:val="00463AF1"/>
    <w:rsid w:val="004646C3"/>
    <w:rsid w:val="00464852"/>
    <w:rsid w:val="00464C7A"/>
    <w:rsid w:val="00465136"/>
    <w:rsid w:val="00465E8A"/>
    <w:rsid w:val="00465FE6"/>
    <w:rsid w:val="00466048"/>
    <w:rsid w:val="004661DE"/>
    <w:rsid w:val="0046668A"/>
    <w:rsid w:val="00466693"/>
    <w:rsid w:val="0046672B"/>
    <w:rsid w:val="004669C3"/>
    <w:rsid w:val="00466C97"/>
    <w:rsid w:val="00467438"/>
    <w:rsid w:val="004675FB"/>
    <w:rsid w:val="00470007"/>
    <w:rsid w:val="004701D3"/>
    <w:rsid w:val="00470954"/>
    <w:rsid w:val="004709B8"/>
    <w:rsid w:val="00470B1D"/>
    <w:rsid w:val="00470D1D"/>
    <w:rsid w:val="00470F18"/>
    <w:rsid w:val="00471059"/>
    <w:rsid w:val="004710BA"/>
    <w:rsid w:val="00471A1B"/>
    <w:rsid w:val="00471A74"/>
    <w:rsid w:val="00471D06"/>
    <w:rsid w:val="0047237D"/>
    <w:rsid w:val="004724C4"/>
    <w:rsid w:val="004724F8"/>
    <w:rsid w:val="0047272A"/>
    <w:rsid w:val="0047277D"/>
    <w:rsid w:val="00472D2C"/>
    <w:rsid w:val="00472F7B"/>
    <w:rsid w:val="004731A4"/>
    <w:rsid w:val="00473352"/>
    <w:rsid w:val="0047348E"/>
    <w:rsid w:val="0047369E"/>
    <w:rsid w:val="00473A21"/>
    <w:rsid w:val="00473B1A"/>
    <w:rsid w:val="00473C1C"/>
    <w:rsid w:val="00473CDB"/>
    <w:rsid w:val="00474289"/>
    <w:rsid w:val="00474346"/>
    <w:rsid w:val="00474510"/>
    <w:rsid w:val="00474956"/>
    <w:rsid w:val="00474B1E"/>
    <w:rsid w:val="00474C1D"/>
    <w:rsid w:val="00474CDD"/>
    <w:rsid w:val="00474D87"/>
    <w:rsid w:val="00475015"/>
    <w:rsid w:val="00475349"/>
    <w:rsid w:val="00475B73"/>
    <w:rsid w:val="00475D36"/>
    <w:rsid w:val="00475E79"/>
    <w:rsid w:val="00475F1D"/>
    <w:rsid w:val="00475F82"/>
    <w:rsid w:val="004765DF"/>
    <w:rsid w:val="004766C4"/>
    <w:rsid w:val="00476790"/>
    <w:rsid w:val="00476C54"/>
    <w:rsid w:val="00476CC4"/>
    <w:rsid w:val="004771D3"/>
    <w:rsid w:val="00477683"/>
    <w:rsid w:val="004776D9"/>
    <w:rsid w:val="00477879"/>
    <w:rsid w:val="004779CD"/>
    <w:rsid w:val="00477BDD"/>
    <w:rsid w:val="00477C2D"/>
    <w:rsid w:val="00477FBF"/>
    <w:rsid w:val="004802FE"/>
    <w:rsid w:val="00480393"/>
    <w:rsid w:val="0048053B"/>
    <w:rsid w:val="00480B32"/>
    <w:rsid w:val="00480BFA"/>
    <w:rsid w:val="00480C41"/>
    <w:rsid w:val="00480DD5"/>
    <w:rsid w:val="004810E2"/>
    <w:rsid w:val="00481253"/>
    <w:rsid w:val="0048152B"/>
    <w:rsid w:val="00481873"/>
    <w:rsid w:val="00481A2A"/>
    <w:rsid w:val="00481A85"/>
    <w:rsid w:val="00481AF2"/>
    <w:rsid w:val="00481BB9"/>
    <w:rsid w:val="00481D82"/>
    <w:rsid w:val="00481FB9"/>
    <w:rsid w:val="004823A3"/>
    <w:rsid w:val="00482773"/>
    <w:rsid w:val="00482AA0"/>
    <w:rsid w:val="00482C8D"/>
    <w:rsid w:val="00482D0D"/>
    <w:rsid w:val="00483752"/>
    <w:rsid w:val="004837A8"/>
    <w:rsid w:val="004838D3"/>
    <w:rsid w:val="00483CBD"/>
    <w:rsid w:val="00483F31"/>
    <w:rsid w:val="00484014"/>
    <w:rsid w:val="00484170"/>
    <w:rsid w:val="00484197"/>
    <w:rsid w:val="00484575"/>
    <w:rsid w:val="004849F3"/>
    <w:rsid w:val="00484D94"/>
    <w:rsid w:val="00484F97"/>
    <w:rsid w:val="004850F9"/>
    <w:rsid w:val="00485608"/>
    <w:rsid w:val="0048599C"/>
    <w:rsid w:val="00485F31"/>
    <w:rsid w:val="00486058"/>
    <w:rsid w:val="0048633A"/>
    <w:rsid w:val="004866B4"/>
    <w:rsid w:val="00486923"/>
    <w:rsid w:val="00486CDE"/>
    <w:rsid w:val="00486D6C"/>
    <w:rsid w:val="004872B8"/>
    <w:rsid w:val="004879F9"/>
    <w:rsid w:val="00487C92"/>
    <w:rsid w:val="00487E36"/>
    <w:rsid w:val="00487F31"/>
    <w:rsid w:val="004900BE"/>
    <w:rsid w:val="00490991"/>
    <w:rsid w:val="00490C33"/>
    <w:rsid w:val="00490D4A"/>
    <w:rsid w:val="00490E27"/>
    <w:rsid w:val="004911E0"/>
    <w:rsid w:val="00491267"/>
    <w:rsid w:val="004913E5"/>
    <w:rsid w:val="00491571"/>
    <w:rsid w:val="004915D5"/>
    <w:rsid w:val="0049191F"/>
    <w:rsid w:val="00491988"/>
    <w:rsid w:val="00491ADE"/>
    <w:rsid w:val="00491AF0"/>
    <w:rsid w:val="00491B4D"/>
    <w:rsid w:val="00491D73"/>
    <w:rsid w:val="00491DDE"/>
    <w:rsid w:val="00492649"/>
    <w:rsid w:val="004927F0"/>
    <w:rsid w:val="00492A8E"/>
    <w:rsid w:val="00492D65"/>
    <w:rsid w:val="00492E94"/>
    <w:rsid w:val="0049307B"/>
    <w:rsid w:val="00493133"/>
    <w:rsid w:val="004934D6"/>
    <w:rsid w:val="0049350A"/>
    <w:rsid w:val="00493624"/>
    <w:rsid w:val="0049393A"/>
    <w:rsid w:val="004939EE"/>
    <w:rsid w:val="004942F7"/>
    <w:rsid w:val="00494422"/>
    <w:rsid w:val="004945E1"/>
    <w:rsid w:val="0049485B"/>
    <w:rsid w:val="004949BB"/>
    <w:rsid w:val="00494BFE"/>
    <w:rsid w:val="00494F8B"/>
    <w:rsid w:val="004952B2"/>
    <w:rsid w:val="004952ED"/>
    <w:rsid w:val="004953C2"/>
    <w:rsid w:val="004954CA"/>
    <w:rsid w:val="004955F3"/>
    <w:rsid w:val="00495976"/>
    <w:rsid w:val="00495A27"/>
    <w:rsid w:val="00495A96"/>
    <w:rsid w:val="00495B41"/>
    <w:rsid w:val="00495D17"/>
    <w:rsid w:val="0049623A"/>
    <w:rsid w:val="00496263"/>
    <w:rsid w:val="00496313"/>
    <w:rsid w:val="004969CE"/>
    <w:rsid w:val="00496A9D"/>
    <w:rsid w:val="00496ACC"/>
    <w:rsid w:val="00496D75"/>
    <w:rsid w:val="00496E2B"/>
    <w:rsid w:val="00496E53"/>
    <w:rsid w:val="00496FC0"/>
    <w:rsid w:val="00497048"/>
    <w:rsid w:val="00497123"/>
    <w:rsid w:val="00497152"/>
    <w:rsid w:val="00497568"/>
    <w:rsid w:val="0049759D"/>
    <w:rsid w:val="0049776D"/>
    <w:rsid w:val="00497A55"/>
    <w:rsid w:val="00497D5D"/>
    <w:rsid w:val="00497D9E"/>
    <w:rsid w:val="004A00CB"/>
    <w:rsid w:val="004A0106"/>
    <w:rsid w:val="004A0233"/>
    <w:rsid w:val="004A0269"/>
    <w:rsid w:val="004A037D"/>
    <w:rsid w:val="004A050D"/>
    <w:rsid w:val="004A06D3"/>
    <w:rsid w:val="004A0C13"/>
    <w:rsid w:val="004A10FE"/>
    <w:rsid w:val="004A150D"/>
    <w:rsid w:val="004A1629"/>
    <w:rsid w:val="004A163D"/>
    <w:rsid w:val="004A1C2A"/>
    <w:rsid w:val="004A2361"/>
    <w:rsid w:val="004A2454"/>
    <w:rsid w:val="004A250F"/>
    <w:rsid w:val="004A259A"/>
    <w:rsid w:val="004A25F2"/>
    <w:rsid w:val="004A2673"/>
    <w:rsid w:val="004A28B3"/>
    <w:rsid w:val="004A2CA4"/>
    <w:rsid w:val="004A2D37"/>
    <w:rsid w:val="004A2D56"/>
    <w:rsid w:val="004A2FB5"/>
    <w:rsid w:val="004A314B"/>
    <w:rsid w:val="004A3181"/>
    <w:rsid w:val="004A326C"/>
    <w:rsid w:val="004A337B"/>
    <w:rsid w:val="004A3809"/>
    <w:rsid w:val="004A3E5D"/>
    <w:rsid w:val="004A3F5F"/>
    <w:rsid w:val="004A3FF5"/>
    <w:rsid w:val="004A45AE"/>
    <w:rsid w:val="004A485A"/>
    <w:rsid w:val="004A49D0"/>
    <w:rsid w:val="004A4B82"/>
    <w:rsid w:val="004A4C22"/>
    <w:rsid w:val="004A4D05"/>
    <w:rsid w:val="004A4DF5"/>
    <w:rsid w:val="004A4E1C"/>
    <w:rsid w:val="004A4E75"/>
    <w:rsid w:val="004A5340"/>
    <w:rsid w:val="004A5363"/>
    <w:rsid w:val="004A5624"/>
    <w:rsid w:val="004A56CB"/>
    <w:rsid w:val="004A58F0"/>
    <w:rsid w:val="004A5EA2"/>
    <w:rsid w:val="004A65FE"/>
    <w:rsid w:val="004A6818"/>
    <w:rsid w:val="004A7174"/>
    <w:rsid w:val="004A71B8"/>
    <w:rsid w:val="004A7366"/>
    <w:rsid w:val="004A736A"/>
    <w:rsid w:val="004A7777"/>
    <w:rsid w:val="004B0450"/>
    <w:rsid w:val="004B11D3"/>
    <w:rsid w:val="004B12FD"/>
    <w:rsid w:val="004B13FE"/>
    <w:rsid w:val="004B1506"/>
    <w:rsid w:val="004B160B"/>
    <w:rsid w:val="004B177D"/>
    <w:rsid w:val="004B1B97"/>
    <w:rsid w:val="004B1FE6"/>
    <w:rsid w:val="004B20CA"/>
    <w:rsid w:val="004B23E0"/>
    <w:rsid w:val="004B2409"/>
    <w:rsid w:val="004B251B"/>
    <w:rsid w:val="004B2808"/>
    <w:rsid w:val="004B296B"/>
    <w:rsid w:val="004B29DB"/>
    <w:rsid w:val="004B2D48"/>
    <w:rsid w:val="004B2DBC"/>
    <w:rsid w:val="004B305B"/>
    <w:rsid w:val="004B3124"/>
    <w:rsid w:val="004B31D0"/>
    <w:rsid w:val="004B37AB"/>
    <w:rsid w:val="004B3A49"/>
    <w:rsid w:val="004B3E92"/>
    <w:rsid w:val="004B3F39"/>
    <w:rsid w:val="004B3FC3"/>
    <w:rsid w:val="004B4069"/>
    <w:rsid w:val="004B422A"/>
    <w:rsid w:val="004B4230"/>
    <w:rsid w:val="004B445D"/>
    <w:rsid w:val="004B484F"/>
    <w:rsid w:val="004B4CFA"/>
    <w:rsid w:val="004B4D09"/>
    <w:rsid w:val="004B51BA"/>
    <w:rsid w:val="004B58AD"/>
    <w:rsid w:val="004B5AFE"/>
    <w:rsid w:val="004B5D95"/>
    <w:rsid w:val="004B5FC0"/>
    <w:rsid w:val="004B6050"/>
    <w:rsid w:val="004B607A"/>
    <w:rsid w:val="004B6116"/>
    <w:rsid w:val="004B65DA"/>
    <w:rsid w:val="004B6B82"/>
    <w:rsid w:val="004B72E5"/>
    <w:rsid w:val="004B72FB"/>
    <w:rsid w:val="004B7399"/>
    <w:rsid w:val="004B7419"/>
    <w:rsid w:val="004B77AB"/>
    <w:rsid w:val="004B77E9"/>
    <w:rsid w:val="004B7AC0"/>
    <w:rsid w:val="004B7CBD"/>
    <w:rsid w:val="004C002F"/>
    <w:rsid w:val="004C011C"/>
    <w:rsid w:val="004C015A"/>
    <w:rsid w:val="004C036D"/>
    <w:rsid w:val="004C0492"/>
    <w:rsid w:val="004C04E4"/>
    <w:rsid w:val="004C051C"/>
    <w:rsid w:val="004C066C"/>
    <w:rsid w:val="004C0A9B"/>
    <w:rsid w:val="004C105F"/>
    <w:rsid w:val="004C1A60"/>
    <w:rsid w:val="004C1D61"/>
    <w:rsid w:val="004C1F3D"/>
    <w:rsid w:val="004C2472"/>
    <w:rsid w:val="004C2D30"/>
    <w:rsid w:val="004C3004"/>
    <w:rsid w:val="004C313B"/>
    <w:rsid w:val="004C31F3"/>
    <w:rsid w:val="004C32EB"/>
    <w:rsid w:val="004C3C89"/>
    <w:rsid w:val="004C3E5F"/>
    <w:rsid w:val="004C3EFA"/>
    <w:rsid w:val="004C3F8E"/>
    <w:rsid w:val="004C40CC"/>
    <w:rsid w:val="004C4143"/>
    <w:rsid w:val="004C438D"/>
    <w:rsid w:val="004C4478"/>
    <w:rsid w:val="004C48D8"/>
    <w:rsid w:val="004C4907"/>
    <w:rsid w:val="004C4D50"/>
    <w:rsid w:val="004C4D95"/>
    <w:rsid w:val="004C4EA2"/>
    <w:rsid w:val="004C4FA1"/>
    <w:rsid w:val="004C5163"/>
    <w:rsid w:val="004C52B3"/>
    <w:rsid w:val="004C5350"/>
    <w:rsid w:val="004C54C0"/>
    <w:rsid w:val="004C54D3"/>
    <w:rsid w:val="004C55A1"/>
    <w:rsid w:val="004C61C0"/>
    <w:rsid w:val="004C6243"/>
    <w:rsid w:val="004C6473"/>
    <w:rsid w:val="004C654C"/>
    <w:rsid w:val="004C69AC"/>
    <w:rsid w:val="004C69BB"/>
    <w:rsid w:val="004C69F7"/>
    <w:rsid w:val="004C6A61"/>
    <w:rsid w:val="004C6D16"/>
    <w:rsid w:val="004C75DA"/>
    <w:rsid w:val="004C77A2"/>
    <w:rsid w:val="004C7942"/>
    <w:rsid w:val="004C7F60"/>
    <w:rsid w:val="004D013C"/>
    <w:rsid w:val="004D0143"/>
    <w:rsid w:val="004D0452"/>
    <w:rsid w:val="004D0636"/>
    <w:rsid w:val="004D0C46"/>
    <w:rsid w:val="004D0ECB"/>
    <w:rsid w:val="004D10F7"/>
    <w:rsid w:val="004D1125"/>
    <w:rsid w:val="004D1435"/>
    <w:rsid w:val="004D157C"/>
    <w:rsid w:val="004D18C8"/>
    <w:rsid w:val="004D1A15"/>
    <w:rsid w:val="004D1B95"/>
    <w:rsid w:val="004D1C3F"/>
    <w:rsid w:val="004D1D76"/>
    <w:rsid w:val="004D1D7A"/>
    <w:rsid w:val="004D1DB0"/>
    <w:rsid w:val="004D23F8"/>
    <w:rsid w:val="004D264F"/>
    <w:rsid w:val="004D282B"/>
    <w:rsid w:val="004D2DBE"/>
    <w:rsid w:val="004D2ECC"/>
    <w:rsid w:val="004D312E"/>
    <w:rsid w:val="004D34E3"/>
    <w:rsid w:val="004D3574"/>
    <w:rsid w:val="004D3997"/>
    <w:rsid w:val="004D4077"/>
    <w:rsid w:val="004D4207"/>
    <w:rsid w:val="004D43B4"/>
    <w:rsid w:val="004D45D3"/>
    <w:rsid w:val="004D4742"/>
    <w:rsid w:val="004D48C0"/>
    <w:rsid w:val="004D48FC"/>
    <w:rsid w:val="004D4B1A"/>
    <w:rsid w:val="004D4FE8"/>
    <w:rsid w:val="004D51FE"/>
    <w:rsid w:val="004D56AC"/>
    <w:rsid w:val="004D581D"/>
    <w:rsid w:val="004D5B09"/>
    <w:rsid w:val="004D5F1F"/>
    <w:rsid w:val="004D6274"/>
    <w:rsid w:val="004D6300"/>
    <w:rsid w:val="004D6787"/>
    <w:rsid w:val="004D6AB1"/>
    <w:rsid w:val="004D6F1C"/>
    <w:rsid w:val="004D7018"/>
    <w:rsid w:val="004D73D2"/>
    <w:rsid w:val="004D76B4"/>
    <w:rsid w:val="004D76FB"/>
    <w:rsid w:val="004D7B1E"/>
    <w:rsid w:val="004D7D4C"/>
    <w:rsid w:val="004E0261"/>
    <w:rsid w:val="004E059A"/>
    <w:rsid w:val="004E0626"/>
    <w:rsid w:val="004E09AD"/>
    <w:rsid w:val="004E0B51"/>
    <w:rsid w:val="004E0D29"/>
    <w:rsid w:val="004E0D2B"/>
    <w:rsid w:val="004E0EF8"/>
    <w:rsid w:val="004E0FBE"/>
    <w:rsid w:val="004E0FF1"/>
    <w:rsid w:val="004E1003"/>
    <w:rsid w:val="004E112F"/>
    <w:rsid w:val="004E13A2"/>
    <w:rsid w:val="004E1495"/>
    <w:rsid w:val="004E16C2"/>
    <w:rsid w:val="004E1848"/>
    <w:rsid w:val="004E18F4"/>
    <w:rsid w:val="004E2010"/>
    <w:rsid w:val="004E2092"/>
    <w:rsid w:val="004E221F"/>
    <w:rsid w:val="004E2306"/>
    <w:rsid w:val="004E239A"/>
    <w:rsid w:val="004E2AA9"/>
    <w:rsid w:val="004E2AC1"/>
    <w:rsid w:val="004E2BDF"/>
    <w:rsid w:val="004E3100"/>
    <w:rsid w:val="004E3217"/>
    <w:rsid w:val="004E35AF"/>
    <w:rsid w:val="004E3753"/>
    <w:rsid w:val="004E3782"/>
    <w:rsid w:val="004E381C"/>
    <w:rsid w:val="004E3DDD"/>
    <w:rsid w:val="004E3EED"/>
    <w:rsid w:val="004E40AF"/>
    <w:rsid w:val="004E4161"/>
    <w:rsid w:val="004E4320"/>
    <w:rsid w:val="004E44BA"/>
    <w:rsid w:val="004E451E"/>
    <w:rsid w:val="004E4845"/>
    <w:rsid w:val="004E4C78"/>
    <w:rsid w:val="004E4F47"/>
    <w:rsid w:val="004E515E"/>
    <w:rsid w:val="004E5318"/>
    <w:rsid w:val="004E5352"/>
    <w:rsid w:val="004E5851"/>
    <w:rsid w:val="004E5E3F"/>
    <w:rsid w:val="004E6072"/>
    <w:rsid w:val="004E64B4"/>
    <w:rsid w:val="004E64C6"/>
    <w:rsid w:val="004E6648"/>
    <w:rsid w:val="004E6836"/>
    <w:rsid w:val="004E6857"/>
    <w:rsid w:val="004E6A47"/>
    <w:rsid w:val="004E6C49"/>
    <w:rsid w:val="004E7364"/>
    <w:rsid w:val="004E74C4"/>
    <w:rsid w:val="004E7752"/>
    <w:rsid w:val="004E7A5B"/>
    <w:rsid w:val="004E7B7C"/>
    <w:rsid w:val="004E7CB4"/>
    <w:rsid w:val="004E7CFE"/>
    <w:rsid w:val="004F03AA"/>
    <w:rsid w:val="004F03AB"/>
    <w:rsid w:val="004F07AF"/>
    <w:rsid w:val="004F0889"/>
    <w:rsid w:val="004F0B10"/>
    <w:rsid w:val="004F0C2D"/>
    <w:rsid w:val="004F0CCF"/>
    <w:rsid w:val="004F1063"/>
    <w:rsid w:val="004F107B"/>
    <w:rsid w:val="004F1797"/>
    <w:rsid w:val="004F1B0F"/>
    <w:rsid w:val="004F1BD0"/>
    <w:rsid w:val="004F222E"/>
    <w:rsid w:val="004F25F4"/>
    <w:rsid w:val="004F2612"/>
    <w:rsid w:val="004F2856"/>
    <w:rsid w:val="004F2EF2"/>
    <w:rsid w:val="004F2EFA"/>
    <w:rsid w:val="004F3085"/>
    <w:rsid w:val="004F3248"/>
    <w:rsid w:val="004F3626"/>
    <w:rsid w:val="004F3F5F"/>
    <w:rsid w:val="004F45ED"/>
    <w:rsid w:val="004F48E8"/>
    <w:rsid w:val="004F49DC"/>
    <w:rsid w:val="004F4C66"/>
    <w:rsid w:val="004F4F8B"/>
    <w:rsid w:val="004F592B"/>
    <w:rsid w:val="004F5F16"/>
    <w:rsid w:val="004F5F62"/>
    <w:rsid w:val="004F6759"/>
    <w:rsid w:val="004F70A8"/>
    <w:rsid w:val="004F717C"/>
    <w:rsid w:val="004F7427"/>
    <w:rsid w:val="004F753A"/>
    <w:rsid w:val="004F75CB"/>
    <w:rsid w:val="004F7635"/>
    <w:rsid w:val="004F7919"/>
    <w:rsid w:val="004F7925"/>
    <w:rsid w:val="004F7D45"/>
    <w:rsid w:val="004F7E8E"/>
    <w:rsid w:val="00500E42"/>
    <w:rsid w:val="00500F91"/>
    <w:rsid w:val="0050150B"/>
    <w:rsid w:val="0050169A"/>
    <w:rsid w:val="0050195F"/>
    <w:rsid w:val="00501A33"/>
    <w:rsid w:val="00501E9B"/>
    <w:rsid w:val="00501FF3"/>
    <w:rsid w:val="005021C7"/>
    <w:rsid w:val="005023BB"/>
    <w:rsid w:val="00502564"/>
    <w:rsid w:val="00502A4F"/>
    <w:rsid w:val="00502B94"/>
    <w:rsid w:val="00502E1B"/>
    <w:rsid w:val="00502EC3"/>
    <w:rsid w:val="005030D4"/>
    <w:rsid w:val="005036A2"/>
    <w:rsid w:val="00503880"/>
    <w:rsid w:val="00503996"/>
    <w:rsid w:val="005039C8"/>
    <w:rsid w:val="00503AE2"/>
    <w:rsid w:val="00503D93"/>
    <w:rsid w:val="0050434C"/>
    <w:rsid w:val="0050490A"/>
    <w:rsid w:val="00504E49"/>
    <w:rsid w:val="00504F01"/>
    <w:rsid w:val="00505155"/>
    <w:rsid w:val="00505745"/>
    <w:rsid w:val="005059CD"/>
    <w:rsid w:val="00505BB2"/>
    <w:rsid w:val="005067E1"/>
    <w:rsid w:val="005067E9"/>
    <w:rsid w:val="00506A0C"/>
    <w:rsid w:val="00506F90"/>
    <w:rsid w:val="00507252"/>
    <w:rsid w:val="005074C0"/>
    <w:rsid w:val="00507560"/>
    <w:rsid w:val="0050766F"/>
    <w:rsid w:val="00507680"/>
    <w:rsid w:val="005076E8"/>
    <w:rsid w:val="005079D8"/>
    <w:rsid w:val="0051003E"/>
    <w:rsid w:val="005101CA"/>
    <w:rsid w:val="005101F5"/>
    <w:rsid w:val="005103BA"/>
    <w:rsid w:val="00510623"/>
    <w:rsid w:val="00510D29"/>
    <w:rsid w:val="00511013"/>
    <w:rsid w:val="0051128D"/>
    <w:rsid w:val="00511417"/>
    <w:rsid w:val="00511462"/>
    <w:rsid w:val="00511483"/>
    <w:rsid w:val="00512192"/>
    <w:rsid w:val="0051255D"/>
    <w:rsid w:val="00512580"/>
    <w:rsid w:val="005126E3"/>
    <w:rsid w:val="005127FE"/>
    <w:rsid w:val="00512995"/>
    <w:rsid w:val="00512CEF"/>
    <w:rsid w:val="00512E1C"/>
    <w:rsid w:val="00513509"/>
    <w:rsid w:val="005135F6"/>
    <w:rsid w:val="0051398C"/>
    <w:rsid w:val="00513A4E"/>
    <w:rsid w:val="00513C97"/>
    <w:rsid w:val="005142C4"/>
    <w:rsid w:val="00514669"/>
    <w:rsid w:val="0051485F"/>
    <w:rsid w:val="00514AA4"/>
    <w:rsid w:val="00514B24"/>
    <w:rsid w:val="00514C61"/>
    <w:rsid w:val="00514CD4"/>
    <w:rsid w:val="00514E03"/>
    <w:rsid w:val="005151A4"/>
    <w:rsid w:val="0051531E"/>
    <w:rsid w:val="00515448"/>
    <w:rsid w:val="0051549D"/>
    <w:rsid w:val="0051594D"/>
    <w:rsid w:val="00515AE4"/>
    <w:rsid w:val="005160CF"/>
    <w:rsid w:val="0051625B"/>
    <w:rsid w:val="0051645C"/>
    <w:rsid w:val="00516550"/>
    <w:rsid w:val="005167F3"/>
    <w:rsid w:val="0051688B"/>
    <w:rsid w:val="00516E96"/>
    <w:rsid w:val="0051726E"/>
    <w:rsid w:val="00517566"/>
    <w:rsid w:val="005176D6"/>
    <w:rsid w:val="00517BF7"/>
    <w:rsid w:val="00517D6C"/>
    <w:rsid w:val="00517E65"/>
    <w:rsid w:val="00517EF4"/>
    <w:rsid w:val="00517FD2"/>
    <w:rsid w:val="00520063"/>
    <w:rsid w:val="005204BA"/>
    <w:rsid w:val="00520686"/>
    <w:rsid w:val="0052084E"/>
    <w:rsid w:val="00520A75"/>
    <w:rsid w:val="00520B5F"/>
    <w:rsid w:val="0052131D"/>
    <w:rsid w:val="00521341"/>
    <w:rsid w:val="00521650"/>
    <w:rsid w:val="0052175E"/>
    <w:rsid w:val="005218CE"/>
    <w:rsid w:val="00521A43"/>
    <w:rsid w:val="00521C5C"/>
    <w:rsid w:val="00521D93"/>
    <w:rsid w:val="00521F98"/>
    <w:rsid w:val="005220D2"/>
    <w:rsid w:val="005222DF"/>
    <w:rsid w:val="00522396"/>
    <w:rsid w:val="00522400"/>
    <w:rsid w:val="0052244B"/>
    <w:rsid w:val="0052304D"/>
    <w:rsid w:val="00523087"/>
    <w:rsid w:val="00523251"/>
    <w:rsid w:val="005234E3"/>
    <w:rsid w:val="00523757"/>
    <w:rsid w:val="005239C2"/>
    <w:rsid w:val="00523A6F"/>
    <w:rsid w:val="00523F7A"/>
    <w:rsid w:val="00524359"/>
    <w:rsid w:val="005245BE"/>
    <w:rsid w:val="00524A95"/>
    <w:rsid w:val="00524CBD"/>
    <w:rsid w:val="00524D6F"/>
    <w:rsid w:val="00525025"/>
    <w:rsid w:val="005251D8"/>
    <w:rsid w:val="00525CCE"/>
    <w:rsid w:val="00525DB8"/>
    <w:rsid w:val="00525E2F"/>
    <w:rsid w:val="0052608E"/>
    <w:rsid w:val="00526121"/>
    <w:rsid w:val="00526220"/>
    <w:rsid w:val="005264DA"/>
    <w:rsid w:val="005266C7"/>
    <w:rsid w:val="005267EB"/>
    <w:rsid w:val="00526A86"/>
    <w:rsid w:val="00526B0A"/>
    <w:rsid w:val="00526DD2"/>
    <w:rsid w:val="00526F65"/>
    <w:rsid w:val="005270AA"/>
    <w:rsid w:val="0052721C"/>
    <w:rsid w:val="0052758B"/>
    <w:rsid w:val="00527E34"/>
    <w:rsid w:val="00527F4E"/>
    <w:rsid w:val="005308F8"/>
    <w:rsid w:val="00530B12"/>
    <w:rsid w:val="00530D50"/>
    <w:rsid w:val="005315BE"/>
    <w:rsid w:val="005317D0"/>
    <w:rsid w:val="00531A76"/>
    <w:rsid w:val="005322E3"/>
    <w:rsid w:val="0053237C"/>
    <w:rsid w:val="0053290F"/>
    <w:rsid w:val="00532921"/>
    <w:rsid w:val="00532EB8"/>
    <w:rsid w:val="00533354"/>
    <w:rsid w:val="0053362A"/>
    <w:rsid w:val="005337A7"/>
    <w:rsid w:val="00533C6B"/>
    <w:rsid w:val="00533FBD"/>
    <w:rsid w:val="005342F5"/>
    <w:rsid w:val="0053446A"/>
    <w:rsid w:val="00534A39"/>
    <w:rsid w:val="005350C2"/>
    <w:rsid w:val="0053546D"/>
    <w:rsid w:val="005354A9"/>
    <w:rsid w:val="005355DC"/>
    <w:rsid w:val="00535AC2"/>
    <w:rsid w:val="00535E81"/>
    <w:rsid w:val="00536047"/>
    <w:rsid w:val="0053604C"/>
    <w:rsid w:val="0053604F"/>
    <w:rsid w:val="00536382"/>
    <w:rsid w:val="00536B5C"/>
    <w:rsid w:val="00536C3C"/>
    <w:rsid w:val="00536D5A"/>
    <w:rsid w:val="00536F9E"/>
    <w:rsid w:val="0053711E"/>
    <w:rsid w:val="00537131"/>
    <w:rsid w:val="005371F4"/>
    <w:rsid w:val="00537217"/>
    <w:rsid w:val="00537305"/>
    <w:rsid w:val="005373AA"/>
    <w:rsid w:val="00537A86"/>
    <w:rsid w:val="00537AA6"/>
    <w:rsid w:val="00537D44"/>
    <w:rsid w:val="005402E2"/>
    <w:rsid w:val="00540394"/>
    <w:rsid w:val="00540561"/>
    <w:rsid w:val="0054083E"/>
    <w:rsid w:val="00540972"/>
    <w:rsid w:val="00540C91"/>
    <w:rsid w:val="00540EDF"/>
    <w:rsid w:val="00540FB4"/>
    <w:rsid w:val="00540FD8"/>
    <w:rsid w:val="00540FF9"/>
    <w:rsid w:val="0054108D"/>
    <w:rsid w:val="00541419"/>
    <w:rsid w:val="0054178B"/>
    <w:rsid w:val="00541852"/>
    <w:rsid w:val="00541929"/>
    <w:rsid w:val="00541F7D"/>
    <w:rsid w:val="00542117"/>
    <w:rsid w:val="00542408"/>
    <w:rsid w:val="005424CC"/>
    <w:rsid w:val="0054253C"/>
    <w:rsid w:val="0054269B"/>
    <w:rsid w:val="0054288C"/>
    <w:rsid w:val="00542986"/>
    <w:rsid w:val="00542BC0"/>
    <w:rsid w:val="00543212"/>
    <w:rsid w:val="005432DB"/>
    <w:rsid w:val="005435AD"/>
    <w:rsid w:val="0054367B"/>
    <w:rsid w:val="00543809"/>
    <w:rsid w:val="00543C53"/>
    <w:rsid w:val="00543D28"/>
    <w:rsid w:val="00543F14"/>
    <w:rsid w:val="005441C9"/>
    <w:rsid w:val="00544282"/>
    <w:rsid w:val="0054454D"/>
    <w:rsid w:val="0054467E"/>
    <w:rsid w:val="005447CC"/>
    <w:rsid w:val="0054485B"/>
    <w:rsid w:val="00544C8E"/>
    <w:rsid w:val="00544F2D"/>
    <w:rsid w:val="005450AA"/>
    <w:rsid w:val="00545115"/>
    <w:rsid w:val="005452F5"/>
    <w:rsid w:val="0054533D"/>
    <w:rsid w:val="00545496"/>
    <w:rsid w:val="00545915"/>
    <w:rsid w:val="00545ABD"/>
    <w:rsid w:val="00545EC5"/>
    <w:rsid w:val="0054670D"/>
    <w:rsid w:val="00546C59"/>
    <w:rsid w:val="00546E73"/>
    <w:rsid w:val="005471BF"/>
    <w:rsid w:val="00547555"/>
    <w:rsid w:val="0054783A"/>
    <w:rsid w:val="005478FD"/>
    <w:rsid w:val="00547AB8"/>
    <w:rsid w:val="00547BF5"/>
    <w:rsid w:val="00547D7A"/>
    <w:rsid w:val="00550604"/>
    <w:rsid w:val="0055086D"/>
    <w:rsid w:val="00550B51"/>
    <w:rsid w:val="00550DDE"/>
    <w:rsid w:val="00550E03"/>
    <w:rsid w:val="00551190"/>
    <w:rsid w:val="005511A3"/>
    <w:rsid w:val="0055133C"/>
    <w:rsid w:val="00551B76"/>
    <w:rsid w:val="00551D67"/>
    <w:rsid w:val="00551F60"/>
    <w:rsid w:val="00552040"/>
    <w:rsid w:val="005523AD"/>
    <w:rsid w:val="005525BD"/>
    <w:rsid w:val="00552D8C"/>
    <w:rsid w:val="00552ED1"/>
    <w:rsid w:val="00553030"/>
    <w:rsid w:val="00553B8A"/>
    <w:rsid w:val="0055477E"/>
    <w:rsid w:val="00554C08"/>
    <w:rsid w:val="00554E04"/>
    <w:rsid w:val="00554E15"/>
    <w:rsid w:val="00554E32"/>
    <w:rsid w:val="00555520"/>
    <w:rsid w:val="0055594B"/>
    <w:rsid w:val="00555A18"/>
    <w:rsid w:val="00555AAD"/>
    <w:rsid w:val="00555DF8"/>
    <w:rsid w:val="00555EDF"/>
    <w:rsid w:val="00555FE8"/>
    <w:rsid w:val="0055616C"/>
    <w:rsid w:val="005561B1"/>
    <w:rsid w:val="00556278"/>
    <w:rsid w:val="00556473"/>
    <w:rsid w:val="00556934"/>
    <w:rsid w:val="005569B9"/>
    <w:rsid w:val="00556A52"/>
    <w:rsid w:val="00556AEE"/>
    <w:rsid w:val="00556E77"/>
    <w:rsid w:val="00556FD9"/>
    <w:rsid w:val="005570EF"/>
    <w:rsid w:val="00557373"/>
    <w:rsid w:val="00557724"/>
    <w:rsid w:val="00557822"/>
    <w:rsid w:val="005578B5"/>
    <w:rsid w:val="00557929"/>
    <w:rsid w:val="00557B1A"/>
    <w:rsid w:val="00560099"/>
    <w:rsid w:val="00560311"/>
    <w:rsid w:val="00560352"/>
    <w:rsid w:val="00560416"/>
    <w:rsid w:val="00560525"/>
    <w:rsid w:val="0056088B"/>
    <w:rsid w:val="005610F1"/>
    <w:rsid w:val="0056110C"/>
    <w:rsid w:val="005611BD"/>
    <w:rsid w:val="0056138E"/>
    <w:rsid w:val="0056141C"/>
    <w:rsid w:val="00561A29"/>
    <w:rsid w:val="00561EF7"/>
    <w:rsid w:val="00561F09"/>
    <w:rsid w:val="00562157"/>
    <w:rsid w:val="005621FF"/>
    <w:rsid w:val="0056251F"/>
    <w:rsid w:val="0056254F"/>
    <w:rsid w:val="00562667"/>
    <w:rsid w:val="00562669"/>
    <w:rsid w:val="0056270E"/>
    <w:rsid w:val="0056286C"/>
    <w:rsid w:val="00562C30"/>
    <w:rsid w:val="00562F24"/>
    <w:rsid w:val="005633F0"/>
    <w:rsid w:val="00563453"/>
    <w:rsid w:val="00563EB8"/>
    <w:rsid w:val="00563F82"/>
    <w:rsid w:val="005643D7"/>
    <w:rsid w:val="0056447A"/>
    <w:rsid w:val="00564564"/>
    <w:rsid w:val="0056487E"/>
    <w:rsid w:val="00564A33"/>
    <w:rsid w:val="00564DE3"/>
    <w:rsid w:val="00564E2F"/>
    <w:rsid w:val="005650A0"/>
    <w:rsid w:val="00565134"/>
    <w:rsid w:val="005654B7"/>
    <w:rsid w:val="0056580C"/>
    <w:rsid w:val="005658C1"/>
    <w:rsid w:val="005658DF"/>
    <w:rsid w:val="00565B8A"/>
    <w:rsid w:val="00565F59"/>
    <w:rsid w:val="00566422"/>
    <w:rsid w:val="00566656"/>
    <w:rsid w:val="00566AF4"/>
    <w:rsid w:val="00566D6D"/>
    <w:rsid w:val="0056719A"/>
    <w:rsid w:val="00567316"/>
    <w:rsid w:val="005675C5"/>
    <w:rsid w:val="0056794B"/>
    <w:rsid w:val="005679B6"/>
    <w:rsid w:val="00567B60"/>
    <w:rsid w:val="00567BA3"/>
    <w:rsid w:val="00567C5B"/>
    <w:rsid w:val="005704F4"/>
    <w:rsid w:val="005708CE"/>
    <w:rsid w:val="00570B78"/>
    <w:rsid w:val="00570C70"/>
    <w:rsid w:val="005712F8"/>
    <w:rsid w:val="005715A0"/>
    <w:rsid w:val="00571930"/>
    <w:rsid w:val="005719E1"/>
    <w:rsid w:val="0057203B"/>
    <w:rsid w:val="0057209C"/>
    <w:rsid w:val="0057214E"/>
    <w:rsid w:val="005725A2"/>
    <w:rsid w:val="005725EA"/>
    <w:rsid w:val="005726A3"/>
    <w:rsid w:val="00572726"/>
    <w:rsid w:val="00572A04"/>
    <w:rsid w:val="00572AA3"/>
    <w:rsid w:val="00572B82"/>
    <w:rsid w:val="00573299"/>
    <w:rsid w:val="005732D7"/>
    <w:rsid w:val="00573585"/>
    <w:rsid w:val="00573623"/>
    <w:rsid w:val="005736E0"/>
    <w:rsid w:val="00574007"/>
    <w:rsid w:val="005742E0"/>
    <w:rsid w:val="00574329"/>
    <w:rsid w:val="0057465B"/>
    <w:rsid w:val="00574BDC"/>
    <w:rsid w:val="00575443"/>
    <w:rsid w:val="00575674"/>
    <w:rsid w:val="005758EB"/>
    <w:rsid w:val="00575C56"/>
    <w:rsid w:val="00575F9C"/>
    <w:rsid w:val="005766EC"/>
    <w:rsid w:val="005767D9"/>
    <w:rsid w:val="005769A9"/>
    <w:rsid w:val="00576B5E"/>
    <w:rsid w:val="00576E07"/>
    <w:rsid w:val="00576EA2"/>
    <w:rsid w:val="0057703F"/>
    <w:rsid w:val="00577146"/>
    <w:rsid w:val="005773A0"/>
    <w:rsid w:val="0057765B"/>
    <w:rsid w:val="005776D6"/>
    <w:rsid w:val="00577C7B"/>
    <w:rsid w:val="00577DAB"/>
    <w:rsid w:val="005800F8"/>
    <w:rsid w:val="00580144"/>
    <w:rsid w:val="005801AA"/>
    <w:rsid w:val="0058026D"/>
    <w:rsid w:val="00580A07"/>
    <w:rsid w:val="00580C71"/>
    <w:rsid w:val="00580D80"/>
    <w:rsid w:val="00580DD1"/>
    <w:rsid w:val="0058107E"/>
    <w:rsid w:val="0058156A"/>
    <w:rsid w:val="00581674"/>
    <w:rsid w:val="00581789"/>
    <w:rsid w:val="00581869"/>
    <w:rsid w:val="00581A12"/>
    <w:rsid w:val="00581ABC"/>
    <w:rsid w:val="00581BD2"/>
    <w:rsid w:val="00581E0B"/>
    <w:rsid w:val="00582002"/>
    <w:rsid w:val="00582159"/>
    <w:rsid w:val="005825C7"/>
    <w:rsid w:val="005829C5"/>
    <w:rsid w:val="00582ADE"/>
    <w:rsid w:val="00583043"/>
    <w:rsid w:val="00583689"/>
    <w:rsid w:val="00583812"/>
    <w:rsid w:val="00583C58"/>
    <w:rsid w:val="00583F73"/>
    <w:rsid w:val="00584050"/>
    <w:rsid w:val="005840D3"/>
    <w:rsid w:val="005843D8"/>
    <w:rsid w:val="0058451E"/>
    <w:rsid w:val="00584C28"/>
    <w:rsid w:val="00584C54"/>
    <w:rsid w:val="00584CF3"/>
    <w:rsid w:val="0058501F"/>
    <w:rsid w:val="00585525"/>
    <w:rsid w:val="00585538"/>
    <w:rsid w:val="0058570E"/>
    <w:rsid w:val="005860CF"/>
    <w:rsid w:val="005861E2"/>
    <w:rsid w:val="00586D72"/>
    <w:rsid w:val="00590085"/>
    <w:rsid w:val="005902FD"/>
    <w:rsid w:val="00590326"/>
    <w:rsid w:val="005909AE"/>
    <w:rsid w:val="00590C05"/>
    <w:rsid w:val="00590CA8"/>
    <w:rsid w:val="00590E36"/>
    <w:rsid w:val="00590E85"/>
    <w:rsid w:val="00590F2D"/>
    <w:rsid w:val="00590F71"/>
    <w:rsid w:val="00591651"/>
    <w:rsid w:val="00591B65"/>
    <w:rsid w:val="00591C5C"/>
    <w:rsid w:val="00591DBD"/>
    <w:rsid w:val="00592443"/>
    <w:rsid w:val="00592518"/>
    <w:rsid w:val="00592632"/>
    <w:rsid w:val="00592811"/>
    <w:rsid w:val="00592A3C"/>
    <w:rsid w:val="00592F05"/>
    <w:rsid w:val="00592F85"/>
    <w:rsid w:val="005933B5"/>
    <w:rsid w:val="00593540"/>
    <w:rsid w:val="005936C4"/>
    <w:rsid w:val="00593899"/>
    <w:rsid w:val="00593C30"/>
    <w:rsid w:val="00593DCE"/>
    <w:rsid w:val="00594149"/>
    <w:rsid w:val="0059417A"/>
    <w:rsid w:val="0059438C"/>
    <w:rsid w:val="005948CB"/>
    <w:rsid w:val="00594A39"/>
    <w:rsid w:val="00594BE9"/>
    <w:rsid w:val="00594D87"/>
    <w:rsid w:val="00595171"/>
    <w:rsid w:val="005951C9"/>
    <w:rsid w:val="005955D7"/>
    <w:rsid w:val="00595BCD"/>
    <w:rsid w:val="00595E01"/>
    <w:rsid w:val="00595F55"/>
    <w:rsid w:val="0059604B"/>
    <w:rsid w:val="005960A7"/>
    <w:rsid w:val="00596119"/>
    <w:rsid w:val="005961C5"/>
    <w:rsid w:val="005962C8"/>
    <w:rsid w:val="00596DF4"/>
    <w:rsid w:val="005974D3"/>
    <w:rsid w:val="005974EF"/>
    <w:rsid w:val="00597984"/>
    <w:rsid w:val="00597C10"/>
    <w:rsid w:val="00597ED0"/>
    <w:rsid w:val="00597FBC"/>
    <w:rsid w:val="005A004D"/>
    <w:rsid w:val="005A01AC"/>
    <w:rsid w:val="005A020F"/>
    <w:rsid w:val="005A032D"/>
    <w:rsid w:val="005A0825"/>
    <w:rsid w:val="005A0AF7"/>
    <w:rsid w:val="005A0D9C"/>
    <w:rsid w:val="005A1038"/>
    <w:rsid w:val="005A11AC"/>
    <w:rsid w:val="005A12E0"/>
    <w:rsid w:val="005A17B8"/>
    <w:rsid w:val="005A1C35"/>
    <w:rsid w:val="005A239F"/>
    <w:rsid w:val="005A26DB"/>
    <w:rsid w:val="005A27F0"/>
    <w:rsid w:val="005A2C5F"/>
    <w:rsid w:val="005A2E47"/>
    <w:rsid w:val="005A34F5"/>
    <w:rsid w:val="005A3957"/>
    <w:rsid w:val="005A3C75"/>
    <w:rsid w:val="005A402F"/>
    <w:rsid w:val="005A4146"/>
    <w:rsid w:val="005A4223"/>
    <w:rsid w:val="005A452B"/>
    <w:rsid w:val="005A469A"/>
    <w:rsid w:val="005A4D6A"/>
    <w:rsid w:val="005A5648"/>
    <w:rsid w:val="005A5A9E"/>
    <w:rsid w:val="005A606D"/>
    <w:rsid w:val="005A62A2"/>
    <w:rsid w:val="005A69A7"/>
    <w:rsid w:val="005A6C8B"/>
    <w:rsid w:val="005A6F0C"/>
    <w:rsid w:val="005A719F"/>
    <w:rsid w:val="005A7217"/>
    <w:rsid w:val="005A7322"/>
    <w:rsid w:val="005A7568"/>
    <w:rsid w:val="005A7690"/>
    <w:rsid w:val="005A77B0"/>
    <w:rsid w:val="005A791B"/>
    <w:rsid w:val="005A7F14"/>
    <w:rsid w:val="005B0169"/>
    <w:rsid w:val="005B0443"/>
    <w:rsid w:val="005B0534"/>
    <w:rsid w:val="005B0739"/>
    <w:rsid w:val="005B0828"/>
    <w:rsid w:val="005B0A7E"/>
    <w:rsid w:val="005B0BF9"/>
    <w:rsid w:val="005B0D82"/>
    <w:rsid w:val="005B11FE"/>
    <w:rsid w:val="005B18D8"/>
    <w:rsid w:val="005B1AA8"/>
    <w:rsid w:val="005B1E1C"/>
    <w:rsid w:val="005B2030"/>
    <w:rsid w:val="005B21DD"/>
    <w:rsid w:val="005B25C5"/>
    <w:rsid w:val="005B2793"/>
    <w:rsid w:val="005B27C2"/>
    <w:rsid w:val="005B2853"/>
    <w:rsid w:val="005B28C6"/>
    <w:rsid w:val="005B2A0E"/>
    <w:rsid w:val="005B2C75"/>
    <w:rsid w:val="005B32B6"/>
    <w:rsid w:val="005B3C5C"/>
    <w:rsid w:val="005B3E37"/>
    <w:rsid w:val="005B3F30"/>
    <w:rsid w:val="005B412A"/>
    <w:rsid w:val="005B41AD"/>
    <w:rsid w:val="005B42B9"/>
    <w:rsid w:val="005B46EE"/>
    <w:rsid w:val="005B474E"/>
    <w:rsid w:val="005B49D4"/>
    <w:rsid w:val="005B4BDB"/>
    <w:rsid w:val="005B4D3F"/>
    <w:rsid w:val="005B4E78"/>
    <w:rsid w:val="005B5201"/>
    <w:rsid w:val="005B5835"/>
    <w:rsid w:val="005B58FA"/>
    <w:rsid w:val="005B5B0B"/>
    <w:rsid w:val="005B5BA2"/>
    <w:rsid w:val="005B5FFD"/>
    <w:rsid w:val="005B6068"/>
    <w:rsid w:val="005B6313"/>
    <w:rsid w:val="005B64CC"/>
    <w:rsid w:val="005B66AB"/>
    <w:rsid w:val="005B6BC6"/>
    <w:rsid w:val="005B6C5A"/>
    <w:rsid w:val="005B734B"/>
    <w:rsid w:val="005B7452"/>
    <w:rsid w:val="005B77F0"/>
    <w:rsid w:val="005B787B"/>
    <w:rsid w:val="005B78FD"/>
    <w:rsid w:val="005B7AA3"/>
    <w:rsid w:val="005B7B97"/>
    <w:rsid w:val="005B7DB6"/>
    <w:rsid w:val="005C03A9"/>
    <w:rsid w:val="005C0F9C"/>
    <w:rsid w:val="005C10C3"/>
    <w:rsid w:val="005C1187"/>
    <w:rsid w:val="005C11AA"/>
    <w:rsid w:val="005C14E3"/>
    <w:rsid w:val="005C157F"/>
    <w:rsid w:val="005C1720"/>
    <w:rsid w:val="005C176B"/>
    <w:rsid w:val="005C1772"/>
    <w:rsid w:val="005C1773"/>
    <w:rsid w:val="005C19DD"/>
    <w:rsid w:val="005C1A99"/>
    <w:rsid w:val="005C1CAF"/>
    <w:rsid w:val="005C1D5D"/>
    <w:rsid w:val="005C1DD0"/>
    <w:rsid w:val="005C1F21"/>
    <w:rsid w:val="005C219A"/>
    <w:rsid w:val="005C2431"/>
    <w:rsid w:val="005C2936"/>
    <w:rsid w:val="005C29A8"/>
    <w:rsid w:val="005C2A5A"/>
    <w:rsid w:val="005C2D65"/>
    <w:rsid w:val="005C2ECF"/>
    <w:rsid w:val="005C3054"/>
    <w:rsid w:val="005C3095"/>
    <w:rsid w:val="005C30A5"/>
    <w:rsid w:val="005C3121"/>
    <w:rsid w:val="005C32FA"/>
    <w:rsid w:val="005C3B25"/>
    <w:rsid w:val="005C41EA"/>
    <w:rsid w:val="005C422D"/>
    <w:rsid w:val="005C44C7"/>
    <w:rsid w:val="005C4FF6"/>
    <w:rsid w:val="005C5053"/>
    <w:rsid w:val="005C5858"/>
    <w:rsid w:val="005C5ACE"/>
    <w:rsid w:val="005C5C18"/>
    <w:rsid w:val="005C5DB2"/>
    <w:rsid w:val="005C5F76"/>
    <w:rsid w:val="005C5FD6"/>
    <w:rsid w:val="005C61C7"/>
    <w:rsid w:val="005C67C1"/>
    <w:rsid w:val="005C687C"/>
    <w:rsid w:val="005C68E9"/>
    <w:rsid w:val="005C6BF8"/>
    <w:rsid w:val="005C6C10"/>
    <w:rsid w:val="005C6CDE"/>
    <w:rsid w:val="005C6D8D"/>
    <w:rsid w:val="005C6E13"/>
    <w:rsid w:val="005C6F4B"/>
    <w:rsid w:val="005C76D9"/>
    <w:rsid w:val="005C77E3"/>
    <w:rsid w:val="005C7886"/>
    <w:rsid w:val="005C7950"/>
    <w:rsid w:val="005C7953"/>
    <w:rsid w:val="005C7BCD"/>
    <w:rsid w:val="005C7D00"/>
    <w:rsid w:val="005C7D42"/>
    <w:rsid w:val="005C7F1C"/>
    <w:rsid w:val="005D019A"/>
    <w:rsid w:val="005D025D"/>
    <w:rsid w:val="005D06DA"/>
    <w:rsid w:val="005D0779"/>
    <w:rsid w:val="005D07CD"/>
    <w:rsid w:val="005D0883"/>
    <w:rsid w:val="005D0C96"/>
    <w:rsid w:val="005D0CA5"/>
    <w:rsid w:val="005D0D1A"/>
    <w:rsid w:val="005D0F2E"/>
    <w:rsid w:val="005D10CF"/>
    <w:rsid w:val="005D13A0"/>
    <w:rsid w:val="005D14BF"/>
    <w:rsid w:val="005D167F"/>
    <w:rsid w:val="005D1780"/>
    <w:rsid w:val="005D1C54"/>
    <w:rsid w:val="005D1D35"/>
    <w:rsid w:val="005D2389"/>
    <w:rsid w:val="005D26B8"/>
    <w:rsid w:val="005D2E7F"/>
    <w:rsid w:val="005D2E82"/>
    <w:rsid w:val="005D2F26"/>
    <w:rsid w:val="005D3067"/>
    <w:rsid w:val="005D35A0"/>
    <w:rsid w:val="005D3868"/>
    <w:rsid w:val="005D3A17"/>
    <w:rsid w:val="005D3B8D"/>
    <w:rsid w:val="005D411C"/>
    <w:rsid w:val="005D4773"/>
    <w:rsid w:val="005D49E3"/>
    <w:rsid w:val="005D4BE7"/>
    <w:rsid w:val="005D4DB3"/>
    <w:rsid w:val="005D50F4"/>
    <w:rsid w:val="005D53A5"/>
    <w:rsid w:val="005D53FE"/>
    <w:rsid w:val="005D552F"/>
    <w:rsid w:val="005D5752"/>
    <w:rsid w:val="005D588C"/>
    <w:rsid w:val="005D5C27"/>
    <w:rsid w:val="005D5DF4"/>
    <w:rsid w:val="005D61CF"/>
    <w:rsid w:val="005D6203"/>
    <w:rsid w:val="005D6350"/>
    <w:rsid w:val="005D6355"/>
    <w:rsid w:val="005D64D0"/>
    <w:rsid w:val="005D65C0"/>
    <w:rsid w:val="005D6647"/>
    <w:rsid w:val="005D6745"/>
    <w:rsid w:val="005D69E8"/>
    <w:rsid w:val="005D6C41"/>
    <w:rsid w:val="005D6CA9"/>
    <w:rsid w:val="005D6D0D"/>
    <w:rsid w:val="005D6D1B"/>
    <w:rsid w:val="005D6DBE"/>
    <w:rsid w:val="005D6DC1"/>
    <w:rsid w:val="005D6EBF"/>
    <w:rsid w:val="005D6F7D"/>
    <w:rsid w:val="005D6F8F"/>
    <w:rsid w:val="005D7236"/>
    <w:rsid w:val="005D738B"/>
    <w:rsid w:val="005D772C"/>
    <w:rsid w:val="005D7747"/>
    <w:rsid w:val="005D7B0E"/>
    <w:rsid w:val="005E03B6"/>
    <w:rsid w:val="005E047C"/>
    <w:rsid w:val="005E0719"/>
    <w:rsid w:val="005E0904"/>
    <w:rsid w:val="005E0C68"/>
    <w:rsid w:val="005E0E19"/>
    <w:rsid w:val="005E11C7"/>
    <w:rsid w:val="005E1333"/>
    <w:rsid w:val="005E146D"/>
    <w:rsid w:val="005E1A74"/>
    <w:rsid w:val="005E1D55"/>
    <w:rsid w:val="005E1FC8"/>
    <w:rsid w:val="005E23AF"/>
    <w:rsid w:val="005E2A91"/>
    <w:rsid w:val="005E2BEF"/>
    <w:rsid w:val="005E2F66"/>
    <w:rsid w:val="005E2FB4"/>
    <w:rsid w:val="005E33BE"/>
    <w:rsid w:val="005E35CC"/>
    <w:rsid w:val="005E36B9"/>
    <w:rsid w:val="005E39C2"/>
    <w:rsid w:val="005E39C3"/>
    <w:rsid w:val="005E3C52"/>
    <w:rsid w:val="005E3E46"/>
    <w:rsid w:val="005E43D9"/>
    <w:rsid w:val="005E44F1"/>
    <w:rsid w:val="005E454B"/>
    <w:rsid w:val="005E4EE0"/>
    <w:rsid w:val="005E554D"/>
    <w:rsid w:val="005E555E"/>
    <w:rsid w:val="005E57A7"/>
    <w:rsid w:val="005E5DE9"/>
    <w:rsid w:val="005E62A2"/>
    <w:rsid w:val="005E63C9"/>
    <w:rsid w:val="005E6B5A"/>
    <w:rsid w:val="005E6BC0"/>
    <w:rsid w:val="005E6DFE"/>
    <w:rsid w:val="005E6E2F"/>
    <w:rsid w:val="005E6E34"/>
    <w:rsid w:val="005E71B1"/>
    <w:rsid w:val="005E7267"/>
    <w:rsid w:val="005E72C3"/>
    <w:rsid w:val="005E7404"/>
    <w:rsid w:val="005E761E"/>
    <w:rsid w:val="005E7759"/>
    <w:rsid w:val="005E78BC"/>
    <w:rsid w:val="005E79B7"/>
    <w:rsid w:val="005E7E1D"/>
    <w:rsid w:val="005F0181"/>
    <w:rsid w:val="005F02E9"/>
    <w:rsid w:val="005F044F"/>
    <w:rsid w:val="005F05C5"/>
    <w:rsid w:val="005F0633"/>
    <w:rsid w:val="005F08BB"/>
    <w:rsid w:val="005F08F4"/>
    <w:rsid w:val="005F0905"/>
    <w:rsid w:val="005F0925"/>
    <w:rsid w:val="005F0C54"/>
    <w:rsid w:val="005F0F5F"/>
    <w:rsid w:val="005F1049"/>
    <w:rsid w:val="005F146A"/>
    <w:rsid w:val="005F1699"/>
    <w:rsid w:val="005F17D6"/>
    <w:rsid w:val="005F18CB"/>
    <w:rsid w:val="005F191F"/>
    <w:rsid w:val="005F19DB"/>
    <w:rsid w:val="005F1BDC"/>
    <w:rsid w:val="005F2567"/>
    <w:rsid w:val="005F29F4"/>
    <w:rsid w:val="005F2A77"/>
    <w:rsid w:val="005F2D82"/>
    <w:rsid w:val="005F2F80"/>
    <w:rsid w:val="005F33AE"/>
    <w:rsid w:val="005F3AB4"/>
    <w:rsid w:val="005F3C6E"/>
    <w:rsid w:val="005F3D4B"/>
    <w:rsid w:val="005F3E02"/>
    <w:rsid w:val="005F3EE3"/>
    <w:rsid w:val="005F4094"/>
    <w:rsid w:val="005F4114"/>
    <w:rsid w:val="005F4664"/>
    <w:rsid w:val="005F46F5"/>
    <w:rsid w:val="005F4754"/>
    <w:rsid w:val="005F499A"/>
    <w:rsid w:val="005F4CDA"/>
    <w:rsid w:val="005F50BD"/>
    <w:rsid w:val="005F5147"/>
    <w:rsid w:val="005F53C1"/>
    <w:rsid w:val="005F53C3"/>
    <w:rsid w:val="005F55FC"/>
    <w:rsid w:val="005F560D"/>
    <w:rsid w:val="005F5956"/>
    <w:rsid w:val="005F5CD0"/>
    <w:rsid w:val="005F5EF4"/>
    <w:rsid w:val="005F5EFB"/>
    <w:rsid w:val="005F5F64"/>
    <w:rsid w:val="005F5FD9"/>
    <w:rsid w:val="005F60C7"/>
    <w:rsid w:val="005F60E5"/>
    <w:rsid w:val="005F6664"/>
    <w:rsid w:val="005F66E7"/>
    <w:rsid w:val="005F6BAA"/>
    <w:rsid w:val="005F6BCC"/>
    <w:rsid w:val="005F6EA9"/>
    <w:rsid w:val="005F7260"/>
    <w:rsid w:val="005F744A"/>
    <w:rsid w:val="005F745C"/>
    <w:rsid w:val="005F756D"/>
    <w:rsid w:val="005F79DB"/>
    <w:rsid w:val="005F7A21"/>
    <w:rsid w:val="005F7DCF"/>
    <w:rsid w:val="005F7E0E"/>
    <w:rsid w:val="00600013"/>
    <w:rsid w:val="00600338"/>
    <w:rsid w:val="0060046C"/>
    <w:rsid w:val="006004C8"/>
    <w:rsid w:val="006006BC"/>
    <w:rsid w:val="00600771"/>
    <w:rsid w:val="00600856"/>
    <w:rsid w:val="0060085C"/>
    <w:rsid w:val="00600964"/>
    <w:rsid w:val="006009FC"/>
    <w:rsid w:val="00600E6D"/>
    <w:rsid w:val="00600EF0"/>
    <w:rsid w:val="00601428"/>
    <w:rsid w:val="0060145B"/>
    <w:rsid w:val="0060160D"/>
    <w:rsid w:val="006016EC"/>
    <w:rsid w:val="006017D6"/>
    <w:rsid w:val="00601D90"/>
    <w:rsid w:val="00602302"/>
    <w:rsid w:val="0060261A"/>
    <w:rsid w:val="006026A1"/>
    <w:rsid w:val="006028DD"/>
    <w:rsid w:val="006031DF"/>
    <w:rsid w:val="006032E4"/>
    <w:rsid w:val="00603302"/>
    <w:rsid w:val="006034B5"/>
    <w:rsid w:val="00603764"/>
    <w:rsid w:val="00603932"/>
    <w:rsid w:val="00603979"/>
    <w:rsid w:val="00603A3E"/>
    <w:rsid w:val="00603BC9"/>
    <w:rsid w:val="00603DC3"/>
    <w:rsid w:val="00604298"/>
    <w:rsid w:val="00604377"/>
    <w:rsid w:val="006044A9"/>
    <w:rsid w:val="00604695"/>
    <w:rsid w:val="006046B7"/>
    <w:rsid w:val="00604788"/>
    <w:rsid w:val="00604B8F"/>
    <w:rsid w:val="00604BE2"/>
    <w:rsid w:val="00605283"/>
    <w:rsid w:val="006054AD"/>
    <w:rsid w:val="00605AB0"/>
    <w:rsid w:val="00605AD1"/>
    <w:rsid w:val="00605ADA"/>
    <w:rsid w:val="00605D31"/>
    <w:rsid w:val="00605E15"/>
    <w:rsid w:val="006061B9"/>
    <w:rsid w:val="006063BA"/>
    <w:rsid w:val="006064E4"/>
    <w:rsid w:val="006066BB"/>
    <w:rsid w:val="0060687E"/>
    <w:rsid w:val="00606963"/>
    <w:rsid w:val="00606B38"/>
    <w:rsid w:val="00606EA2"/>
    <w:rsid w:val="006070F7"/>
    <w:rsid w:val="006075E7"/>
    <w:rsid w:val="00607719"/>
    <w:rsid w:val="00607A03"/>
    <w:rsid w:val="00607AD1"/>
    <w:rsid w:val="00607F27"/>
    <w:rsid w:val="006101DC"/>
    <w:rsid w:val="006101FD"/>
    <w:rsid w:val="00610372"/>
    <w:rsid w:val="00610683"/>
    <w:rsid w:val="00610C1F"/>
    <w:rsid w:val="006112D0"/>
    <w:rsid w:val="00611CD8"/>
    <w:rsid w:val="00611EC8"/>
    <w:rsid w:val="00611F40"/>
    <w:rsid w:val="0061202A"/>
    <w:rsid w:val="00612232"/>
    <w:rsid w:val="00612241"/>
    <w:rsid w:val="006122D7"/>
    <w:rsid w:val="006123CD"/>
    <w:rsid w:val="00612701"/>
    <w:rsid w:val="00612A64"/>
    <w:rsid w:val="00612DFF"/>
    <w:rsid w:val="00612E37"/>
    <w:rsid w:val="0061335D"/>
    <w:rsid w:val="006135BF"/>
    <w:rsid w:val="0061361C"/>
    <w:rsid w:val="0061384C"/>
    <w:rsid w:val="00613967"/>
    <w:rsid w:val="006139CC"/>
    <w:rsid w:val="00614010"/>
    <w:rsid w:val="00614076"/>
    <w:rsid w:val="006141A6"/>
    <w:rsid w:val="006143E8"/>
    <w:rsid w:val="00614D4E"/>
    <w:rsid w:val="00614DBE"/>
    <w:rsid w:val="006157AC"/>
    <w:rsid w:val="00615860"/>
    <w:rsid w:val="006158A2"/>
    <w:rsid w:val="0061599F"/>
    <w:rsid w:val="00615CF4"/>
    <w:rsid w:val="00615DA7"/>
    <w:rsid w:val="00615F40"/>
    <w:rsid w:val="00615F82"/>
    <w:rsid w:val="006160A7"/>
    <w:rsid w:val="00616467"/>
    <w:rsid w:val="00616C29"/>
    <w:rsid w:val="00616F57"/>
    <w:rsid w:val="006174C9"/>
    <w:rsid w:val="006179A5"/>
    <w:rsid w:val="00617B67"/>
    <w:rsid w:val="00617CC1"/>
    <w:rsid w:val="00617EE0"/>
    <w:rsid w:val="006201F3"/>
    <w:rsid w:val="006205E0"/>
    <w:rsid w:val="00620768"/>
    <w:rsid w:val="0062090F"/>
    <w:rsid w:val="00620A2B"/>
    <w:rsid w:val="00620B76"/>
    <w:rsid w:val="00620D99"/>
    <w:rsid w:val="00620EA7"/>
    <w:rsid w:val="0062121F"/>
    <w:rsid w:val="00621351"/>
    <w:rsid w:val="006217F0"/>
    <w:rsid w:val="00621DF0"/>
    <w:rsid w:val="00622048"/>
    <w:rsid w:val="0062211E"/>
    <w:rsid w:val="00622148"/>
    <w:rsid w:val="006224BC"/>
    <w:rsid w:val="00622A11"/>
    <w:rsid w:val="006234BC"/>
    <w:rsid w:val="00623670"/>
    <w:rsid w:val="00623827"/>
    <w:rsid w:val="006238AF"/>
    <w:rsid w:val="006239B0"/>
    <w:rsid w:val="00623B3D"/>
    <w:rsid w:val="00623D2E"/>
    <w:rsid w:val="00624A9C"/>
    <w:rsid w:val="00624C2A"/>
    <w:rsid w:val="00624D92"/>
    <w:rsid w:val="00624E2A"/>
    <w:rsid w:val="00624EE9"/>
    <w:rsid w:val="0062522C"/>
    <w:rsid w:val="0062523B"/>
    <w:rsid w:val="00625601"/>
    <w:rsid w:val="00625611"/>
    <w:rsid w:val="006256B8"/>
    <w:rsid w:val="006257C1"/>
    <w:rsid w:val="00625996"/>
    <w:rsid w:val="00625CA1"/>
    <w:rsid w:val="00625ECE"/>
    <w:rsid w:val="00626091"/>
    <w:rsid w:val="006260D0"/>
    <w:rsid w:val="006262E0"/>
    <w:rsid w:val="00626712"/>
    <w:rsid w:val="00626BC5"/>
    <w:rsid w:val="00626E43"/>
    <w:rsid w:val="0062791D"/>
    <w:rsid w:val="00627A0A"/>
    <w:rsid w:val="00627EEC"/>
    <w:rsid w:val="00627F6D"/>
    <w:rsid w:val="006302E1"/>
    <w:rsid w:val="00630372"/>
    <w:rsid w:val="006304C6"/>
    <w:rsid w:val="0063094A"/>
    <w:rsid w:val="00630D1A"/>
    <w:rsid w:val="00630D32"/>
    <w:rsid w:val="0063104F"/>
    <w:rsid w:val="00631158"/>
    <w:rsid w:val="006312E0"/>
    <w:rsid w:val="00631409"/>
    <w:rsid w:val="006315EB"/>
    <w:rsid w:val="006315F7"/>
    <w:rsid w:val="00631BE1"/>
    <w:rsid w:val="00631DD1"/>
    <w:rsid w:val="00631E70"/>
    <w:rsid w:val="00631E85"/>
    <w:rsid w:val="0063234C"/>
    <w:rsid w:val="00632581"/>
    <w:rsid w:val="006325CD"/>
    <w:rsid w:val="0063263A"/>
    <w:rsid w:val="0063265F"/>
    <w:rsid w:val="00632904"/>
    <w:rsid w:val="00632BD0"/>
    <w:rsid w:val="00632D00"/>
    <w:rsid w:val="00633361"/>
    <w:rsid w:val="00633A50"/>
    <w:rsid w:val="00633C1C"/>
    <w:rsid w:val="00633E0C"/>
    <w:rsid w:val="00633E79"/>
    <w:rsid w:val="00633FE5"/>
    <w:rsid w:val="00634169"/>
    <w:rsid w:val="0063435B"/>
    <w:rsid w:val="006346BD"/>
    <w:rsid w:val="0063479F"/>
    <w:rsid w:val="00634C39"/>
    <w:rsid w:val="00634D0D"/>
    <w:rsid w:val="00635185"/>
    <w:rsid w:val="00635296"/>
    <w:rsid w:val="006352F1"/>
    <w:rsid w:val="00635602"/>
    <w:rsid w:val="006357CD"/>
    <w:rsid w:val="00635BA7"/>
    <w:rsid w:val="00635C7F"/>
    <w:rsid w:val="00635CF1"/>
    <w:rsid w:val="00635EE1"/>
    <w:rsid w:val="00635F33"/>
    <w:rsid w:val="00635F5D"/>
    <w:rsid w:val="00636495"/>
    <w:rsid w:val="0063671B"/>
    <w:rsid w:val="006367A3"/>
    <w:rsid w:val="006374BD"/>
    <w:rsid w:val="0063774D"/>
    <w:rsid w:val="00637DF6"/>
    <w:rsid w:val="00637F0B"/>
    <w:rsid w:val="00637F9A"/>
    <w:rsid w:val="00640177"/>
    <w:rsid w:val="0064029A"/>
    <w:rsid w:val="00640333"/>
    <w:rsid w:val="00640958"/>
    <w:rsid w:val="00640A76"/>
    <w:rsid w:val="00640CE4"/>
    <w:rsid w:val="00640CE9"/>
    <w:rsid w:val="006410F6"/>
    <w:rsid w:val="006417D2"/>
    <w:rsid w:val="00641CA2"/>
    <w:rsid w:val="00642216"/>
    <w:rsid w:val="00642285"/>
    <w:rsid w:val="006424EE"/>
    <w:rsid w:val="0064252D"/>
    <w:rsid w:val="00642A88"/>
    <w:rsid w:val="00642CC9"/>
    <w:rsid w:val="00643045"/>
    <w:rsid w:val="0064325C"/>
    <w:rsid w:val="0064339F"/>
    <w:rsid w:val="0064372F"/>
    <w:rsid w:val="00643826"/>
    <w:rsid w:val="00643841"/>
    <w:rsid w:val="0064387C"/>
    <w:rsid w:val="00643922"/>
    <w:rsid w:val="00643A26"/>
    <w:rsid w:val="00643A31"/>
    <w:rsid w:val="00643B10"/>
    <w:rsid w:val="00643BD5"/>
    <w:rsid w:val="00643EEC"/>
    <w:rsid w:val="006441DD"/>
    <w:rsid w:val="00644BFA"/>
    <w:rsid w:val="00644C6E"/>
    <w:rsid w:val="00644FD3"/>
    <w:rsid w:val="0064518D"/>
    <w:rsid w:val="006453A7"/>
    <w:rsid w:val="0064541F"/>
    <w:rsid w:val="006455B2"/>
    <w:rsid w:val="00645666"/>
    <w:rsid w:val="00645D84"/>
    <w:rsid w:val="00645F7E"/>
    <w:rsid w:val="00646C4E"/>
    <w:rsid w:val="00646D65"/>
    <w:rsid w:val="00647274"/>
    <w:rsid w:val="00647A6D"/>
    <w:rsid w:val="00647C3C"/>
    <w:rsid w:val="00650105"/>
    <w:rsid w:val="0065015B"/>
    <w:rsid w:val="006501D3"/>
    <w:rsid w:val="00650280"/>
    <w:rsid w:val="006503EE"/>
    <w:rsid w:val="00650438"/>
    <w:rsid w:val="0065044F"/>
    <w:rsid w:val="006508C0"/>
    <w:rsid w:val="00650A2C"/>
    <w:rsid w:val="006512D0"/>
    <w:rsid w:val="0065146B"/>
    <w:rsid w:val="00651696"/>
    <w:rsid w:val="00651710"/>
    <w:rsid w:val="0065172D"/>
    <w:rsid w:val="006517D6"/>
    <w:rsid w:val="00651AC0"/>
    <w:rsid w:val="00651BC5"/>
    <w:rsid w:val="00651C60"/>
    <w:rsid w:val="00651C67"/>
    <w:rsid w:val="0065241D"/>
    <w:rsid w:val="006524B0"/>
    <w:rsid w:val="00652B97"/>
    <w:rsid w:val="00652BDB"/>
    <w:rsid w:val="00652CF4"/>
    <w:rsid w:val="00652DE0"/>
    <w:rsid w:val="006533DC"/>
    <w:rsid w:val="006533F9"/>
    <w:rsid w:val="00653561"/>
    <w:rsid w:val="00653578"/>
    <w:rsid w:val="00653780"/>
    <w:rsid w:val="006538DD"/>
    <w:rsid w:val="006539E6"/>
    <w:rsid w:val="00653BBD"/>
    <w:rsid w:val="00653DB6"/>
    <w:rsid w:val="00654037"/>
    <w:rsid w:val="00654111"/>
    <w:rsid w:val="006544E5"/>
    <w:rsid w:val="0065455F"/>
    <w:rsid w:val="0065459D"/>
    <w:rsid w:val="006547C3"/>
    <w:rsid w:val="0065498F"/>
    <w:rsid w:val="00654B9D"/>
    <w:rsid w:val="00654D45"/>
    <w:rsid w:val="0065508A"/>
    <w:rsid w:val="00655E71"/>
    <w:rsid w:val="0065654B"/>
    <w:rsid w:val="00656874"/>
    <w:rsid w:val="006569D4"/>
    <w:rsid w:val="006573F8"/>
    <w:rsid w:val="006574FF"/>
    <w:rsid w:val="006575C9"/>
    <w:rsid w:val="00657EF5"/>
    <w:rsid w:val="0066015D"/>
    <w:rsid w:val="006609EC"/>
    <w:rsid w:val="00660AAE"/>
    <w:rsid w:val="00660B02"/>
    <w:rsid w:val="00660B3B"/>
    <w:rsid w:val="00660BC0"/>
    <w:rsid w:val="00660C15"/>
    <w:rsid w:val="006611C8"/>
    <w:rsid w:val="006615CD"/>
    <w:rsid w:val="006619BF"/>
    <w:rsid w:val="00661AE1"/>
    <w:rsid w:val="00661CBB"/>
    <w:rsid w:val="00661E13"/>
    <w:rsid w:val="006622B9"/>
    <w:rsid w:val="006624A8"/>
    <w:rsid w:val="00662576"/>
    <w:rsid w:val="0066282A"/>
    <w:rsid w:val="00662A68"/>
    <w:rsid w:val="0066339A"/>
    <w:rsid w:val="00663497"/>
    <w:rsid w:val="006635A4"/>
    <w:rsid w:val="006635E6"/>
    <w:rsid w:val="006637B5"/>
    <w:rsid w:val="00663BE1"/>
    <w:rsid w:val="00663C11"/>
    <w:rsid w:val="00663C69"/>
    <w:rsid w:val="00663CA8"/>
    <w:rsid w:val="00663FEC"/>
    <w:rsid w:val="00664144"/>
    <w:rsid w:val="0066422B"/>
    <w:rsid w:val="006646C6"/>
    <w:rsid w:val="00664A43"/>
    <w:rsid w:val="00664BA4"/>
    <w:rsid w:val="00664D88"/>
    <w:rsid w:val="00664E00"/>
    <w:rsid w:val="00664E36"/>
    <w:rsid w:val="0066512A"/>
    <w:rsid w:val="006651EE"/>
    <w:rsid w:val="0066521D"/>
    <w:rsid w:val="00665727"/>
    <w:rsid w:val="006658ED"/>
    <w:rsid w:val="00665957"/>
    <w:rsid w:val="00665F59"/>
    <w:rsid w:val="006662D0"/>
    <w:rsid w:val="006662DD"/>
    <w:rsid w:val="00666437"/>
    <w:rsid w:val="006665AE"/>
    <w:rsid w:val="006668C2"/>
    <w:rsid w:val="00666946"/>
    <w:rsid w:val="006669D2"/>
    <w:rsid w:val="006669E0"/>
    <w:rsid w:val="00666DCF"/>
    <w:rsid w:val="00667678"/>
    <w:rsid w:val="0066771F"/>
    <w:rsid w:val="006678DB"/>
    <w:rsid w:val="00667BD3"/>
    <w:rsid w:val="00667EB7"/>
    <w:rsid w:val="00670428"/>
    <w:rsid w:val="00670841"/>
    <w:rsid w:val="0067084B"/>
    <w:rsid w:val="006708E4"/>
    <w:rsid w:val="0067095F"/>
    <w:rsid w:val="006709B2"/>
    <w:rsid w:val="00670A41"/>
    <w:rsid w:val="00670AD5"/>
    <w:rsid w:val="00670C24"/>
    <w:rsid w:val="00671167"/>
    <w:rsid w:val="0067158A"/>
    <w:rsid w:val="00671590"/>
    <w:rsid w:val="006715E2"/>
    <w:rsid w:val="0067172B"/>
    <w:rsid w:val="00671E25"/>
    <w:rsid w:val="00672002"/>
    <w:rsid w:val="00672014"/>
    <w:rsid w:val="00672322"/>
    <w:rsid w:val="00672588"/>
    <w:rsid w:val="00672637"/>
    <w:rsid w:val="00672CD9"/>
    <w:rsid w:val="00672DE2"/>
    <w:rsid w:val="00673343"/>
    <w:rsid w:val="006734B8"/>
    <w:rsid w:val="00673501"/>
    <w:rsid w:val="0067368E"/>
    <w:rsid w:val="00673DB7"/>
    <w:rsid w:val="00673E24"/>
    <w:rsid w:val="00674026"/>
    <w:rsid w:val="00674468"/>
    <w:rsid w:val="0067464E"/>
    <w:rsid w:val="006746BA"/>
    <w:rsid w:val="00675144"/>
    <w:rsid w:val="00675359"/>
    <w:rsid w:val="006758A9"/>
    <w:rsid w:val="00675BB8"/>
    <w:rsid w:val="0067618C"/>
    <w:rsid w:val="0067660C"/>
    <w:rsid w:val="00676749"/>
    <w:rsid w:val="00676A42"/>
    <w:rsid w:val="00676A9A"/>
    <w:rsid w:val="00676EA5"/>
    <w:rsid w:val="0067724B"/>
    <w:rsid w:val="00677380"/>
    <w:rsid w:val="006775EE"/>
    <w:rsid w:val="0067775D"/>
    <w:rsid w:val="00677B0F"/>
    <w:rsid w:val="00677CEA"/>
    <w:rsid w:val="00680367"/>
    <w:rsid w:val="006806CF"/>
    <w:rsid w:val="00680A21"/>
    <w:rsid w:val="00680DFF"/>
    <w:rsid w:val="00680FB2"/>
    <w:rsid w:val="0068106B"/>
    <w:rsid w:val="006811A0"/>
    <w:rsid w:val="006811BB"/>
    <w:rsid w:val="00681202"/>
    <w:rsid w:val="00681465"/>
    <w:rsid w:val="0068158A"/>
    <w:rsid w:val="006818AC"/>
    <w:rsid w:val="00681C08"/>
    <w:rsid w:val="00681C75"/>
    <w:rsid w:val="00681DE5"/>
    <w:rsid w:val="00681E6A"/>
    <w:rsid w:val="00681FF2"/>
    <w:rsid w:val="00682000"/>
    <w:rsid w:val="0068253D"/>
    <w:rsid w:val="006827F0"/>
    <w:rsid w:val="00682A81"/>
    <w:rsid w:val="00682BC4"/>
    <w:rsid w:val="00683092"/>
    <w:rsid w:val="0068312C"/>
    <w:rsid w:val="00683272"/>
    <w:rsid w:val="0068333D"/>
    <w:rsid w:val="00683449"/>
    <w:rsid w:val="0068347F"/>
    <w:rsid w:val="006834B8"/>
    <w:rsid w:val="00683532"/>
    <w:rsid w:val="0068361A"/>
    <w:rsid w:val="0068398D"/>
    <w:rsid w:val="00683A41"/>
    <w:rsid w:val="00683C02"/>
    <w:rsid w:val="00683E67"/>
    <w:rsid w:val="00684360"/>
    <w:rsid w:val="006843CB"/>
    <w:rsid w:val="006847EE"/>
    <w:rsid w:val="00684BA2"/>
    <w:rsid w:val="00684CB4"/>
    <w:rsid w:val="00684D12"/>
    <w:rsid w:val="00684F60"/>
    <w:rsid w:val="00684FD5"/>
    <w:rsid w:val="00685074"/>
    <w:rsid w:val="00685305"/>
    <w:rsid w:val="006854BB"/>
    <w:rsid w:val="00685AB8"/>
    <w:rsid w:val="00685BC9"/>
    <w:rsid w:val="00685CCA"/>
    <w:rsid w:val="0068601D"/>
    <w:rsid w:val="006865D6"/>
    <w:rsid w:val="0068686B"/>
    <w:rsid w:val="00686F8A"/>
    <w:rsid w:val="0068708B"/>
    <w:rsid w:val="006873B6"/>
    <w:rsid w:val="006873BE"/>
    <w:rsid w:val="0068766C"/>
    <w:rsid w:val="0068778D"/>
    <w:rsid w:val="00687B12"/>
    <w:rsid w:val="00687BC9"/>
    <w:rsid w:val="0069050E"/>
    <w:rsid w:val="00690918"/>
    <w:rsid w:val="00690933"/>
    <w:rsid w:val="00690A28"/>
    <w:rsid w:val="00690A78"/>
    <w:rsid w:val="00690C1D"/>
    <w:rsid w:val="00690E5B"/>
    <w:rsid w:val="00690FEB"/>
    <w:rsid w:val="00691128"/>
    <w:rsid w:val="0069117F"/>
    <w:rsid w:val="006915C9"/>
    <w:rsid w:val="00691680"/>
    <w:rsid w:val="00691685"/>
    <w:rsid w:val="00691688"/>
    <w:rsid w:val="006916D0"/>
    <w:rsid w:val="00691988"/>
    <w:rsid w:val="00691E52"/>
    <w:rsid w:val="00692075"/>
    <w:rsid w:val="006920E6"/>
    <w:rsid w:val="006922A2"/>
    <w:rsid w:val="00692557"/>
    <w:rsid w:val="0069259A"/>
    <w:rsid w:val="006926B1"/>
    <w:rsid w:val="00692B83"/>
    <w:rsid w:val="006930DA"/>
    <w:rsid w:val="006932D6"/>
    <w:rsid w:val="00693404"/>
    <w:rsid w:val="006937FB"/>
    <w:rsid w:val="00693917"/>
    <w:rsid w:val="00693A18"/>
    <w:rsid w:val="00693B25"/>
    <w:rsid w:val="00693CF2"/>
    <w:rsid w:val="00693ED3"/>
    <w:rsid w:val="00694105"/>
    <w:rsid w:val="0069477F"/>
    <w:rsid w:val="006947B6"/>
    <w:rsid w:val="00694BD0"/>
    <w:rsid w:val="00694CB2"/>
    <w:rsid w:val="00694F03"/>
    <w:rsid w:val="00694F8C"/>
    <w:rsid w:val="0069501D"/>
    <w:rsid w:val="006952DE"/>
    <w:rsid w:val="006955D6"/>
    <w:rsid w:val="006960F5"/>
    <w:rsid w:val="0069641C"/>
    <w:rsid w:val="00696A75"/>
    <w:rsid w:val="00696C45"/>
    <w:rsid w:val="00696D2B"/>
    <w:rsid w:val="00696E31"/>
    <w:rsid w:val="0069712C"/>
    <w:rsid w:val="006971C8"/>
    <w:rsid w:val="006973C3"/>
    <w:rsid w:val="0069769B"/>
    <w:rsid w:val="00697704"/>
    <w:rsid w:val="00697980"/>
    <w:rsid w:val="00697A12"/>
    <w:rsid w:val="00697ABA"/>
    <w:rsid w:val="00697D6F"/>
    <w:rsid w:val="00697E9B"/>
    <w:rsid w:val="00697EB0"/>
    <w:rsid w:val="006A0083"/>
    <w:rsid w:val="006A008F"/>
    <w:rsid w:val="006A049C"/>
    <w:rsid w:val="006A0558"/>
    <w:rsid w:val="006A0845"/>
    <w:rsid w:val="006A1116"/>
    <w:rsid w:val="006A147E"/>
    <w:rsid w:val="006A153A"/>
    <w:rsid w:val="006A19AA"/>
    <w:rsid w:val="006A19ED"/>
    <w:rsid w:val="006A1A73"/>
    <w:rsid w:val="006A1E3B"/>
    <w:rsid w:val="006A2041"/>
    <w:rsid w:val="006A24A7"/>
    <w:rsid w:val="006A2CA1"/>
    <w:rsid w:val="006A2FDF"/>
    <w:rsid w:val="006A30CB"/>
    <w:rsid w:val="006A31AD"/>
    <w:rsid w:val="006A3375"/>
    <w:rsid w:val="006A346B"/>
    <w:rsid w:val="006A36C8"/>
    <w:rsid w:val="006A3804"/>
    <w:rsid w:val="006A3964"/>
    <w:rsid w:val="006A43E5"/>
    <w:rsid w:val="006A444D"/>
    <w:rsid w:val="006A44A4"/>
    <w:rsid w:val="006A47AA"/>
    <w:rsid w:val="006A4A44"/>
    <w:rsid w:val="006A4B54"/>
    <w:rsid w:val="006A4BC9"/>
    <w:rsid w:val="006A4F77"/>
    <w:rsid w:val="006A51FF"/>
    <w:rsid w:val="006A54DF"/>
    <w:rsid w:val="006A55D1"/>
    <w:rsid w:val="006A5775"/>
    <w:rsid w:val="006A597F"/>
    <w:rsid w:val="006A5C18"/>
    <w:rsid w:val="006A6077"/>
    <w:rsid w:val="006A6215"/>
    <w:rsid w:val="006A62C9"/>
    <w:rsid w:val="006A6319"/>
    <w:rsid w:val="006A644B"/>
    <w:rsid w:val="006A655C"/>
    <w:rsid w:val="006A6560"/>
    <w:rsid w:val="006A6666"/>
    <w:rsid w:val="006A66EC"/>
    <w:rsid w:val="006A6719"/>
    <w:rsid w:val="006A6810"/>
    <w:rsid w:val="006A6956"/>
    <w:rsid w:val="006A6B5E"/>
    <w:rsid w:val="006A6CFC"/>
    <w:rsid w:val="006A6D1B"/>
    <w:rsid w:val="006A7321"/>
    <w:rsid w:val="006A738D"/>
    <w:rsid w:val="006A7784"/>
    <w:rsid w:val="006A7994"/>
    <w:rsid w:val="006A7BAA"/>
    <w:rsid w:val="006A7BEE"/>
    <w:rsid w:val="006A7CC3"/>
    <w:rsid w:val="006A7DA1"/>
    <w:rsid w:val="006A7F61"/>
    <w:rsid w:val="006A7FD2"/>
    <w:rsid w:val="006B00D0"/>
    <w:rsid w:val="006B01CC"/>
    <w:rsid w:val="006B0B90"/>
    <w:rsid w:val="006B0C14"/>
    <w:rsid w:val="006B0DDF"/>
    <w:rsid w:val="006B13D7"/>
    <w:rsid w:val="006B14DC"/>
    <w:rsid w:val="006B1695"/>
    <w:rsid w:val="006B16ED"/>
    <w:rsid w:val="006B16FD"/>
    <w:rsid w:val="006B17BC"/>
    <w:rsid w:val="006B1FC5"/>
    <w:rsid w:val="006B2195"/>
    <w:rsid w:val="006B237B"/>
    <w:rsid w:val="006B266A"/>
    <w:rsid w:val="006B28B1"/>
    <w:rsid w:val="006B2B1E"/>
    <w:rsid w:val="006B2B65"/>
    <w:rsid w:val="006B2BCA"/>
    <w:rsid w:val="006B2BD9"/>
    <w:rsid w:val="006B2F30"/>
    <w:rsid w:val="006B312A"/>
    <w:rsid w:val="006B3234"/>
    <w:rsid w:val="006B35C8"/>
    <w:rsid w:val="006B37F5"/>
    <w:rsid w:val="006B3BE2"/>
    <w:rsid w:val="006B3E3B"/>
    <w:rsid w:val="006B3FBB"/>
    <w:rsid w:val="006B40AA"/>
    <w:rsid w:val="006B417E"/>
    <w:rsid w:val="006B4642"/>
    <w:rsid w:val="006B4820"/>
    <w:rsid w:val="006B4A0C"/>
    <w:rsid w:val="006B4A53"/>
    <w:rsid w:val="006B4AD7"/>
    <w:rsid w:val="006B4B20"/>
    <w:rsid w:val="006B4C73"/>
    <w:rsid w:val="006B4EAB"/>
    <w:rsid w:val="006B51ED"/>
    <w:rsid w:val="006B528E"/>
    <w:rsid w:val="006B5532"/>
    <w:rsid w:val="006B5B9A"/>
    <w:rsid w:val="006B5F12"/>
    <w:rsid w:val="006B61C7"/>
    <w:rsid w:val="006B6241"/>
    <w:rsid w:val="006B6589"/>
    <w:rsid w:val="006B69E9"/>
    <w:rsid w:val="006B6C86"/>
    <w:rsid w:val="006B6F3C"/>
    <w:rsid w:val="006B7033"/>
    <w:rsid w:val="006B7225"/>
    <w:rsid w:val="006B790B"/>
    <w:rsid w:val="006B7AA0"/>
    <w:rsid w:val="006B7AC4"/>
    <w:rsid w:val="006B7B16"/>
    <w:rsid w:val="006C00B3"/>
    <w:rsid w:val="006C0328"/>
    <w:rsid w:val="006C0563"/>
    <w:rsid w:val="006C06E4"/>
    <w:rsid w:val="006C0A56"/>
    <w:rsid w:val="006C0AF9"/>
    <w:rsid w:val="006C0DB0"/>
    <w:rsid w:val="006C0E04"/>
    <w:rsid w:val="006C0F16"/>
    <w:rsid w:val="006C0F64"/>
    <w:rsid w:val="006C1401"/>
    <w:rsid w:val="006C142E"/>
    <w:rsid w:val="006C1F22"/>
    <w:rsid w:val="006C240B"/>
    <w:rsid w:val="006C2507"/>
    <w:rsid w:val="006C2530"/>
    <w:rsid w:val="006C29CE"/>
    <w:rsid w:val="006C2ABC"/>
    <w:rsid w:val="006C2D16"/>
    <w:rsid w:val="006C2E32"/>
    <w:rsid w:val="006C2E49"/>
    <w:rsid w:val="006C2F66"/>
    <w:rsid w:val="006C3100"/>
    <w:rsid w:val="006C327F"/>
    <w:rsid w:val="006C3673"/>
    <w:rsid w:val="006C3682"/>
    <w:rsid w:val="006C3703"/>
    <w:rsid w:val="006C387D"/>
    <w:rsid w:val="006C3887"/>
    <w:rsid w:val="006C39A3"/>
    <w:rsid w:val="006C3A7B"/>
    <w:rsid w:val="006C3D77"/>
    <w:rsid w:val="006C400E"/>
    <w:rsid w:val="006C43DF"/>
    <w:rsid w:val="006C48D1"/>
    <w:rsid w:val="006C4F1A"/>
    <w:rsid w:val="006C53D0"/>
    <w:rsid w:val="006C5542"/>
    <w:rsid w:val="006C5CE9"/>
    <w:rsid w:val="006C5DF2"/>
    <w:rsid w:val="006C6038"/>
    <w:rsid w:val="006C61FD"/>
    <w:rsid w:val="006C6470"/>
    <w:rsid w:val="006C65E2"/>
    <w:rsid w:val="006C669F"/>
    <w:rsid w:val="006C6C50"/>
    <w:rsid w:val="006C6EBE"/>
    <w:rsid w:val="006C703C"/>
    <w:rsid w:val="006C7189"/>
    <w:rsid w:val="006C7655"/>
    <w:rsid w:val="006C7870"/>
    <w:rsid w:val="006C78A5"/>
    <w:rsid w:val="006C792D"/>
    <w:rsid w:val="006C7E2A"/>
    <w:rsid w:val="006C7F52"/>
    <w:rsid w:val="006C7F83"/>
    <w:rsid w:val="006D02FF"/>
    <w:rsid w:val="006D03DD"/>
    <w:rsid w:val="006D0D50"/>
    <w:rsid w:val="006D0D68"/>
    <w:rsid w:val="006D0E6E"/>
    <w:rsid w:val="006D12FA"/>
    <w:rsid w:val="006D13F9"/>
    <w:rsid w:val="006D1C39"/>
    <w:rsid w:val="006D1E35"/>
    <w:rsid w:val="006D2321"/>
    <w:rsid w:val="006D2491"/>
    <w:rsid w:val="006D2525"/>
    <w:rsid w:val="006D262B"/>
    <w:rsid w:val="006D2712"/>
    <w:rsid w:val="006D274A"/>
    <w:rsid w:val="006D2777"/>
    <w:rsid w:val="006D2AEE"/>
    <w:rsid w:val="006D2B86"/>
    <w:rsid w:val="006D2FC8"/>
    <w:rsid w:val="006D335B"/>
    <w:rsid w:val="006D342D"/>
    <w:rsid w:val="006D3A5E"/>
    <w:rsid w:val="006D3BDB"/>
    <w:rsid w:val="006D3F39"/>
    <w:rsid w:val="006D3F73"/>
    <w:rsid w:val="006D415E"/>
    <w:rsid w:val="006D42CD"/>
    <w:rsid w:val="006D43AD"/>
    <w:rsid w:val="006D452D"/>
    <w:rsid w:val="006D45FC"/>
    <w:rsid w:val="006D4781"/>
    <w:rsid w:val="006D4940"/>
    <w:rsid w:val="006D5175"/>
    <w:rsid w:val="006D5711"/>
    <w:rsid w:val="006D5AE1"/>
    <w:rsid w:val="006D60D8"/>
    <w:rsid w:val="006D6129"/>
    <w:rsid w:val="006D6530"/>
    <w:rsid w:val="006D6782"/>
    <w:rsid w:val="006D68C1"/>
    <w:rsid w:val="006D6C87"/>
    <w:rsid w:val="006D6DF5"/>
    <w:rsid w:val="006D6E96"/>
    <w:rsid w:val="006D6FCB"/>
    <w:rsid w:val="006D73C1"/>
    <w:rsid w:val="006D76F1"/>
    <w:rsid w:val="006D7963"/>
    <w:rsid w:val="006D79DA"/>
    <w:rsid w:val="006D7A19"/>
    <w:rsid w:val="006D7A74"/>
    <w:rsid w:val="006D7A8D"/>
    <w:rsid w:val="006E0951"/>
    <w:rsid w:val="006E0A7C"/>
    <w:rsid w:val="006E0D01"/>
    <w:rsid w:val="006E151D"/>
    <w:rsid w:val="006E159F"/>
    <w:rsid w:val="006E1827"/>
    <w:rsid w:val="006E19CD"/>
    <w:rsid w:val="006E1C24"/>
    <w:rsid w:val="006E2A18"/>
    <w:rsid w:val="006E2E4C"/>
    <w:rsid w:val="006E328A"/>
    <w:rsid w:val="006E3530"/>
    <w:rsid w:val="006E3A6A"/>
    <w:rsid w:val="006E3DEF"/>
    <w:rsid w:val="006E411F"/>
    <w:rsid w:val="006E44A2"/>
    <w:rsid w:val="006E4CD8"/>
    <w:rsid w:val="006E4F1D"/>
    <w:rsid w:val="006E534C"/>
    <w:rsid w:val="006E537C"/>
    <w:rsid w:val="006E58AB"/>
    <w:rsid w:val="006E592E"/>
    <w:rsid w:val="006E59AF"/>
    <w:rsid w:val="006E61AC"/>
    <w:rsid w:val="006E64FD"/>
    <w:rsid w:val="006E6655"/>
    <w:rsid w:val="006E66FB"/>
    <w:rsid w:val="006E6819"/>
    <w:rsid w:val="006E692F"/>
    <w:rsid w:val="006E69BA"/>
    <w:rsid w:val="006E6CDE"/>
    <w:rsid w:val="006E6FF6"/>
    <w:rsid w:val="006E70A1"/>
    <w:rsid w:val="006E72A9"/>
    <w:rsid w:val="006E75BE"/>
    <w:rsid w:val="006E7FE2"/>
    <w:rsid w:val="006F0163"/>
    <w:rsid w:val="006F017C"/>
    <w:rsid w:val="006F01C7"/>
    <w:rsid w:val="006F0287"/>
    <w:rsid w:val="006F02F0"/>
    <w:rsid w:val="006F03BC"/>
    <w:rsid w:val="006F09B6"/>
    <w:rsid w:val="006F0BB6"/>
    <w:rsid w:val="006F10B1"/>
    <w:rsid w:val="006F11AA"/>
    <w:rsid w:val="006F1340"/>
    <w:rsid w:val="006F1662"/>
    <w:rsid w:val="006F1C0A"/>
    <w:rsid w:val="006F1DB9"/>
    <w:rsid w:val="006F1DFC"/>
    <w:rsid w:val="006F1E59"/>
    <w:rsid w:val="006F2060"/>
    <w:rsid w:val="006F2073"/>
    <w:rsid w:val="006F21E9"/>
    <w:rsid w:val="006F2648"/>
    <w:rsid w:val="006F26DD"/>
    <w:rsid w:val="006F2DB9"/>
    <w:rsid w:val="006F3443"/>
    <w:rsid w:val="006F3544"/>
    <w:rsid w:val="006F359D"/>
    <w:rsid w:val="006F366F"/>
    <w:rsid w:val="006F3E94"/>
    <w:rsid w:val="006F3FBE"/>
    <w:rsid w:val="006F4037"/>
    <w:rsid w:val="006F41C5"/>
    <w:rsid w:val="006F42A6"/>
    <w:rsid w:val="006F44D9"/>
    <w:rsid w:val="006F4680"/>
    <w:rsid w:val="006F479D"/>
    <w:rsid w:val="006F486C"/>
    <w:rsid w:val="006F48C4"/>
    <w:rsid w:val="006F4CBD"/>
    <w:rsid w:val="006F5051"/>
    <w:rsid w:val="006F54ED"/>
    <w:rsid w:val="006F5807"/>
    <w:rsid w:val="006F582F"/>
    <w:rsid w:val="006F59B7"/>
    <w:rsid w:val="006F5E0B"/>
    <w:rsid w:val="006F678E"/>
    <w:rsid w:val="006F683D"/>
    <w:rsid w:val="006F6875"/>
    <w:rsid w:val="006F6999"/>
    <w:rsid w:val="006F69B5"/>
    <w:rsid w:val="006F6C6F"/>
    <w:rsid w:val="006F7034"/>
    <w:rsid w:val="006F7098"/>
    <w:rsid w:val="006F70A0"/>
    <w:rsid w:val="006F70B7"/>
    <w:rsid w:val="006F7382"/>
    <w:rsid w:val="006F7562"/>
    <w:rsid w:val="006F79BF"/>
    <w:rsid w:val="006F7B07"/>
    <w:rsid w:val="006F7C4A"/>
    <w:rsid w:val="006F7CE2"/>
    <w:rsid w:val="00700162"/>
    <w:rsid w:val="00700248"/>
    <w:rsid w:val="00700388"/>
    <w:rsid w:val="00700705"/>
    <w:rsid w:val="0070097E"/>
    <w:rsid w:val="00700F84"/>
    <w:rsid w:val="007010F1"/>
    <w:rsid w:val="00701174"/>
    <w:rsid w:val="00701569"/>
    <w:rsid w:val="00701A1E"/>
    <w:rsid w:val="00701E15"/>
    <w:rsid w:val="00701F0C"/>
    <w:rsid w:val="007022B6"/>
    <w:rsid w:val="007026A2"/>
    <w:rsid w:val="00702BBF"/>
    <w:rsid w:val="00702C34"/>
    <w:rsid w:val="00702EF2"/>
    <w:rsid w:val="00702F01"/>
    <w:rsid w:val="007032E1"/>
    <w:rsid w:val="00703339"/>
    <w:rsid w:val="007034BE"/>
    <w:rsid w:val="007034F8"/>
    <w:rsid w:val="00703C42"/>
    <w:rsid w:val="00703E0E"/>
    <w:rsid w:val="007040DB"/>
    <w:rsid w:val="0070418B"/>
    <w:rsid w:val="00704762"/>
    <w:rsid w:val="00704C0E"/>
    <w:rsid w:val="00704EEA"/>
    <w:rsid w:val="00704F85"/>
    <w:rsid w:val="00704FAF"/>
    <w:rsid w:val="00705211"/>
    <w:rsid w:val="007052BF"/>
    <w:rsid w:val="00705372"/>
    <w:rsid w:val="0070568D"/>
    <w:rsid w:val="00705888"/>
    <w:rsid w:val="007058C6"/>
    <w:rsid w:val="00705C86"/>
    <w:rsid w:val="00705D72"/>
    <w:rsid w:val="007060DC"/>
    <w:rsid w:val="007064A3"/>
    <w:rsid w:val="0070671B"/>
    <w:rsid w:val="007067B2"/>
    <w:rsid w:val="007068D6"/>
    <w:rsid w:val="007068E3"/>
    <w:rsid w:val="0070690E"/>
    <w:rsid w:val="00706A8A"/>
    <w:rsid w:val="00706AA0"/>
    <w:rsid w:val="00706BAA"/>
    <w:rsid w:val="00706DA5"/>
    <w:rsid w:val="00706DBD"/>
    <w:rsid w:val="007072F8"/>
    <w:rsid w:val="0070751C"/>
    <w:rsid w:val="00707D90"/>
    <w:rsid w:val="00707ED7"/>
    <w:rsid w:val="00710211"/>
    <w:rsid w:val="0071023B"/>
    <w:rsid w:val="0071034C"/>
    <w:rsid w:val="00710512"/>
    <w:rsid w:val="00710932"/>
    <w:rsid w:val="00710B16"/>
    <w:rsid w:val="00710C98"/>
    <w:rsid w:val="00711006"/>
    <w:rsid w:val="00711016"/>
    <w:rsid w:val="00711060"/>
    <w:rsid w:val="007111A4"/>
    <w:rsid w:val="0071122F"/>
    <w:rsid w:val="007114FC"/>
    <w:rsid w:val="00711795"/>
    <w:rsid w:val="007117AB"/>
    <w:rsid w:val="007118B9"/>
    <w:rsid w:val="00711995"/>
    <w:rsid w:val="00711E42"/>
    <w:rsid w:val="007120DC"/>
    <w:rsid w:val="007121D1"/>
    <w:rsid w:val="0071241F"/>
    <w:rsid w:val="0071244B"/>
    <w:rsid w:val="00712502"/>
    <w:rsid w:val="007128C0"/>
    <w:rsid w:val="00712B0C"/>
    <w:rsid w:val="00712B23"/>
    <w:rsid w:val="00712B2D"/>
    <w:rsid w:val="0071316C"/>
    <w:rsid w:val="00713426"/>
    <w:rsid w:val="00713B22"/>
    <w:rsid w:val="00713CF0"/>
    <w:rsid w:val="00713D36"/>
    <w:rsid w:val="00713EA2"/>
    <w:rsid w:val="00713F48"/>
    <w:rsid w:val="0071409F"/>
    <w:rsid w:val="0071435D"/>
    <w:rsid w:val="007149BF"/>
    <w:rsid w:val="00714A9D"/>
    <w:rsid w:val="0071502F"/>
    <w:rsid w:val="007158C6"/>
    <w:rsid w:val="00715965"/>
    <w:rsid w:val="007159A6"/>
    <w:rsid w:val="00715B82"/>
    <w:rsid w:val="0071621E"/>
    <w:rsid w:val="00716298"/>
    <w:rsid w:val="007163AB"/>
    <w:rsid w:val="00716CFD"/>
    <w:rsid w:val="00716EB2"/>
    <w:rsid w:val="0071761A"/>
    <w:rsid w:val="00717737"/>
    <w:rsid w:val="00717988"/>
    <w:rsid w:val="00717DDE"/>
    <w:rsid w:val="007200A4"/>
    <w:rsid w:val="0072033C"/>
    <w:rsid w:val="007203BF"/>
    <w:rsid w:val="007204FE"/>
    <w:rsid w:val="00720A08"/>
    <w:rsid w:val="00720D5B"/>
    <w:rsid w:val="00721024"/>
    <w:rsid w:val="0072111B"/>
    <w:rsid w:val="0072150D"/>
    <w:rsid w:val="00721D5D"/>
    <w:rsid w:val="00722212"/>
    <w:rsid w:val="007224E1"/>
    <w:rsid w:val="007225F2"/>
    <w:rsid w:val="007229AC"/>
    <w:rsid w:val="00722A4D"/>
    <w:rsid w:val="00722C37"/>
    <w:rsid w:val="00722F04"/>
    <w:rsid w:val="007232EE"/>
    <w:rsid w:val="00723BE3"/>
    <w:rsid w:val="00723DAE"/>
    <w:rsid w:val="00723E3D"/>
    <w:rsid w:val="00724261"/>
    <w:rsid w:val="0072438F"/>
    <w:rsid w:val="007246E9"/>
    <w:rsid w:val="00724A52"/>
    <w:rsid w:val="00724CBA"/>
    <w:rsid w:val="00725667"/>
    <w:rsid w:val="00725755"/>
    <w:rsid w:val="00725B83"/>
    <w:rsid w:val="00725E68"/>
    <w:rsid w:val="00725F82"/>
    <w:rsid w:val="00725F92"/>
    <w:rsid w:val="00726066"/>
    <w:rsid w:val="007264A4"/>
    <w:rsid w:val="00726807"/>
    <w:rsid w:val="00726A1B"/>
    <w:rsid w:val="00726C6B"/>
    <w:rsid w:val="007271E1"/>
    <w:rsid w:val="00727667"/>
    <w:rsid w:val="00727AF1"/>
    <w:rsid w:val="00727D97"/>
    <w:rsid w:val="00730000"/>
    <w:rsid w:val="0073003D"/>
    <w:rsid w:val="00730273"/>
    <w:rsid w:val="007302DA"/>
    <w:rsid w:val="007303A6"/>
    <w:rsid w:val="00730491"/>
    <w:rsid w:val="0073096A"/>
    <w:rsid w:val="00730A00"/>
    <w:rsid w:val="00730A6E"/>
    <w:rsid w:val="00730AAF"/>
    <w:rsid w:val="00730AB2"/>
    <w:rsid w:val="00730CDA"/>
    <w:rsid w:val="0073108F"/>
    <w:rsid w:val="00731427"/>
    <w:rsid w:val="00731447"/>
    <w:rsid w:val="00731AF9"/>
    <w:rsid w:val="00731DA9"/>
    <w:rsid w:val="00731EA6"/>
    <w:rsid w:val="00731F38"/>
    <w:rsid w:val="00731FA7"/>
    <w:rsid w:val="00732010"/>
    <w:rsid w:val="00732211"/>
    <w:rsid w:val="00732231"/>
    <w:rsid w:val="00732303"/>
    <w:rsid w:val="007329C9"/>
    <w:rsid w:val="00732A5A"/>
    <w:rsid w:val="00732B4B"/>
    <w:rsid w:val="007339AE"/>
    <w:rsid w:val="00733A34"/>
    <w:rsid w:val="00733B12"/>
    <w:rsid w:val="00733B9C"/>
    <w:rsid w:val="00733E00"/>
    <w:rsid w:val="007342C4"/>
    <w:rsid w:val="007343A6"/>
    <w:rsid w:val="007345FB"/>
    <w:rsid w:val="00734832"/>
    <w:rsid w:val="00734B6D"/>
    <w:rsid w:val="00734BED"/>
    <w:rsid w:val="00734DD2"/>
    <w:rsid w:val="0073502B"/>
    <w:rsid w:val="007350A7"/>
    <w:rsid w:val="00735171"/>
    <w:rsid w:val="0073545C"/>
    <w:rsid w:val="00735A01"/>
    <w:rsid w:val="00735A3D"/>
    <w:rsid w:val="00735A40"/>
    <w:rsid w:val="00736180"/>
    <w:rsid w:val="00736193"/>
    <w:rsid w:val="0073626D"/>
    <w:rsid w:val="007363E9"/>
    <w:rsid w:val="00736443"/>
    <w:rsid w:val="00736445"/>
    <w:rsid w:val="0073648E"/>
    <w:rsid w:val="007366F7"/>
    <w:rsid w:val="00736715"/>
    <w:rsid w:val="007367DD"/>
    <w:rsid w:val="00736884"/>
    <w:rsid w:val="00736A50"/>
    <w:rsid w:val="00736A84"/>
    <w:rsid w:val="00736B84"/>
    <w:rsid w:val="00736E41"/>
    <w:rsid w:val="00736F45"/>
    <w:rsid w:val="007370B2"/>
    <w:rsid w:val="0073713D"/>
    <w:rsid w:val="0073715B"/>
    <w:rsid w:val="007373F0"/>
    <w:rsid w:val="007374BE"/>
    <w:rsid w:val="007379F3"/>
    <w:rsid w:val="00737A0A"/>
    <w:rsid w:val="00737CB1"/>
    <w:rsid w:val="00737CD7"/>
    <w:rsid w:val="007401AC"/>
    <w:rsid w:val="0074067C"/>
    <w:rsid w:val="007407AF"/>
    <w:rsid w:val="00740898"/>
    <w:rsid w:val="00740D27"/>
    <w:rsid w:val="0074108F"/>
    <w:rsid w:val="007410CF"/>
    <w:rsid w:val="00741113"/>
    <w:rsid w:val="007413E2"/>
    <w:rsid w:val="0074192E"/>
    <w:rsid w:val="007419AF"/>
    <w:rsid w:val="00741B6E"/>
    <w:rsid w:val="00741BAB"/>
    <w:rsid w:val="00741E03"/>
    <w:rsid w:val="00741F43"/>
    <w:rsid w:val="00742095"/>
    <w:rsid w:val="007421C9"/>
    <w:rsid w:val="00742240"/>
    <w:rsid w:val="007422CF"/>
    <w:rsid w:val="00742445"/>
    <w:rsid w:val="00742462"/>
    <w:rsid w:val="00742B3F"/>
    <w:rsid w:val="00742CD2"/>
    <w:rsid w:val="00742F67"/>
    <w:rsid w:val="00742FC5"/>
    <w:rsid w:val="00743041"/>
    <w:rsid w:val="00743078"/>
    <w:rsid w:val="007430E9"/>
    <w:rsid w:val="00743399"/>
    <w:rsid w:val="00743503"/>
    <w:rsid w:val="00743902"/>
    <w:rsid w:val="007442D2"/>
    <w:rsid w:val="00744372"/>
    <w:rsid w:val="00744C20"/>
    <w:rsid w:val="007451BC"/>
    <w:rsid w:val="007452F4"/>
    <w:rsid w:val="007455B4"/>
    <w:rsid w:val="007455D3"/>
    <w:rsid w:val="00745690"/>
    <w:rsid w:val="00745983"/>
    <w:rsid w:val="00745A03"/>
    <w:rsid w:val="00745C55"/>
    <w:rsid w:val="00745D3D"/>
    <w:rsid w:val="00745D99"/>
    <w:rsid w:val="0074624B"/>
    <w:rsid w:val="00746427"/>
    <w:rsid w:val="00746757"/>
    <w:rsid w:val="007468EC"/>
    <w:rsid w:val="00746B1D"/>
    <w:rsid w:val="00746E9F"/>
    <w:rsid w:val="0074704C"/>
    <w:rsid w:val="007470BB"/>
    <w:rsid w:val="007470D3"/>
    <w:rsid w:val="007472D8"/>
    <w:rsid w:val="00747588"/>
    <w:rsid w:val="007475DC"/>
    <w:rsid w:val="00747816"/>
    <w:rsid w:val="00747B3E"/>
    <w:rsid w:val="00747DC2"/>
    <w:rsid w:val="00750177"/>
    <w:rsid w:val="0075019F"/>
    <w:rsid w:val="00750387"/>
    <w:rsid w:val="0075074E"/>
    <w:rsid w:val="00750A83"/>
    <w:rsid w:val="00750D81"/>
    <w:rsid w:val="00750EC8"/>
    <w:rsid w:val="00750FCC"/>
    <w:rsid w:val="00751037"/>
    <w:rsid w:val="00751783"/>
    <w:rsid w:val="007517F8"/>
    <w:rsid w:val="00751809"/>
    <w:rsid w:val="00751A25"/>
    <w:rsid w:val="00751FF2"/>
    <w:rsid w:val="0075200B"/>
    <w:rsid w:val="00752099"/>
    <w:rsid w:val="007520D3"/>
    <w:rsid w:val="00752108"/>
    <w:rsid w:val="007521BD"/>
    <w:rsid w:val="007521DA"/>
    <w:rsid w:val="00752583"/>
    <w:rsid w:val="007526A1"/>
    <w:rsid w:val="00752AE2"/>
    <w:rsid w:val="00752B70"/>
    <w:rsid w:val="00752F2B"/>
    <w:rsid w:val="00752F8F"/>
    <w:rsid w:val="00753380"/>
    <w:rsid w:val="0075344C"/>
    <w:rsid w:val="0075349E"/>
    <w:rsid w:val="007536AE"/>
    <w:rsid w:val="007536C1"/>
    <w:rsid w:val="00753971"/>
    <w:rsid w:val="007539D2"/>
    <w:rsid w:val="00753B91"/>
    <w:rsid w:val="00753C02"/>
    <w:rsid w:val="00753E22"/>
    <w:rsid w:val="00753F19"/>
    <w:rsid w:val="00754588"/>
    <w:rsid w:val="00754E30"/>
    <w:rsid w:val="0075512B"/>
    <w:rsid w:val="0075536E"/>
    <w:rsid w:val="00755381"/>
    <w:rsid w:val="00755390"/>
    <w:rsid w:val="007557C1"/>
    <w:rsid w:val="00755832"/>
    <w:rsid w:val="00755AB2"/>
    <w:rsid w:val="00755B50"/>
    <w:rsid w:val="00755D9F"/>
    <w:rsid w:val="00755E93"/>
    <w:rsid w:val="00755FD5"/>
    <w:rsid w:val="00756191"/>
    <w:rsid w:val="0075643F"/>
    <w:rsid w:val="007564B2"/>
    <w:rsid w:val="00756513"/>
    <w:rsid w:val="00756D2B"/>
    <w:rsid w:val="00756DF7"/>
    <w:rsid w:val="00756EFE"/>
    <w:rsid w:val="00756FFA"/>
    <w:rsid w:val="00757ACE"/>
    <w:rsid w:val="00757F47"/>
    <w:rsid w:val="0076012A"/>
    <w:rsid w:val="0076013F"/>
    <w:rsid w:val="0076017C"/>
    <w:rsid w:val="00760427"/>
    <w:rsid w:val="00760463"/>
    <w:rsid w:val="007604DB"/>
    <w:rsid w:val="00760537"/>
    <w:rsid w:val="007608D7"/>
    <w:rsid w:val="00760A83"/>
    <w:rsid w:val="00760D21"/>
    <w:rsid w:val="0076181B"/>
    <w:rsid w:val="00761993"/>
    <w:rsid w:val="00761BA2"/>
    <w:rsid w:val="00761C27"/>
    <w:rsid w:val="00761D74"/>
    <w:rsid w:val="00761EE6"/>
    <w:rsid w:val="00761EE7"/>
    <w:rsid w:val="00761EEF"/>
    <w:rsid w:val="007628CE"/>
    <w:rsid w:val="00762957"/>
    <w:rsid w:val="00762C12"/>
    <w:rsid w:val="00762DB4"/>
    <w:rsid w:val="0076312F"/>
    <w:rsid w:val="007631A4"/>
    <w:rsid w:val="007632EA"/>
    <w:rsid w:val="007634F9"/>
    <w:rsid w:val="00763679"/>
    <w:rsid w:val="007636F7"/>
    <w:rsid w:val="007637BE"/>
    <w:rsid w:val="007638DA"/>
    <w:rsid w:val="00763913"/>
    <w:rsid w:val="00763CED"/>
    <w:rsid w:val="00763FC4"/>
    <w:rsid w:val="00764014"/>
    <w:rsid w:val="00764285"/>
    <w:rsid w:val="0076439F"/>
    <w:rsid w:val="007644B6"/>
    <w:rsid w:val="007644FB"/>
    <w:rsid w:val="007645BB"/>
    <w:rsid w:val="007645E7"/>
    <w:rsid w:val="007646A3"/>
    <w:rsid w:val="00764730"/>
    <w:rsid w:val="00764831"/>
    <w:rsid w:val="007649D0"/>
    <w:rsid w:val="00764B89"/>
    <w:rsid w:val="00764C18"/>
    <w:rsid w:val="00764EBD"/>
    <w:rsid w:val="00765853"/>
    <w:rsid w:val="0076592D"/>
    <w:rsid w:val="00765B32"/>
    <w:rsid w:val="00765FC8"/>
    <w:rsid w:val="0076608C"/>
    <w:rsid w:val="007661EF"/>
    <w:rsid w:val="00766357"/>
    <w:rsid w:val="0076641E"/>
    <w:rsid w:val="007669F8"/>
    <w:rsid w:val="00766BE5"/>
    <w:rsid w:val="00766CF1"/>
    <w:rsid w:val="00766F81"/>
    <w:rsid w:val="007674AC"/>
    <w:rsid w:val="00767A59"/>
    <w:rsid w:val="007700D9"/>
    <w:rsid w:val="007702BB"/>
    <w:rsid w:val="007703CC"/>
    <w:rsid w:val="007707C1"/>
    <w:rsid w:val="00770886"/>
    <w:rsid w:val="00770954"/>
    <w:rsid w:val="00770A12"/>
    <w:rsid w:val="00770B1A"/>
    <w:rsid w:val="00770CEA"/>
    <w:rsid w:val="00770D50"/>
    <w:rsid w:val="0077130D"/>
    <w:rsid w:val="00771987"/>
    <w:rsid w:val="00771A4B"/>
    <w:rsid w:val="00771E3A"/>
    <w:rsid w:val="00771F14"/>
    <w:rsid w:val="00771F1C"/>
    <w:rsid w:val="00772207"/>
    <w:rsid w:val="00772447"/>
    <w:rsid w:val="00772760"/>
    <w:rsid w:val="007727B5"/>
    <w:rsid w:val="00772BB0"/>
    <w:rsid w:val="00772C65"/>
    <w:rsid w:val="00773188"/>
    <w:rsid w:val="007731D5"/>
    <w:rsid w:val="00773499"/>
    <w:rsid w:val="007734CD"/>
    <w:rsid w:val="00773773"/>
    <w:rsid w:val="00773B58"/>
    <w:rsid w:val="00773B89"/>
    <w:rsid w:val="00773C74"/>
    <w:rsid w:val="00774105"/>
    <w:rsid w:val="00774593"/>
    <w:rsid w:val="00774A25"/>
    <w:rsid w:val="00774DFF"/>
    <w:rsid w:val="007750A6"/>
    <w:rsid w:val="00775152"/>
    <w:rsid w:val="00775395"/>
    <w:rsid w:val="0077541E"/>
    <w:rsid w:val="0077541F"/>
    <w:rsid w:val="00775BFF"/>
    <w:rsid w:val="00775DDB"/>
    <w:rsid w:val="00775EDB"/>
    <w:rsid w:val="0077615E"/>
    <w:rsid w:val="00776269"/>
    <w:rsid w:val="007769EF"/>
    <w:rsid w:val="00776ADD"/>
    <w:rsid w:val="00776CF8"/>
    <w:rsid w:val="00776D50"/>
    <w:rsid w:val="00777210"/>
    <w:rsid w:val="007775AB"/>
    <w:rsid w:val="0077783D"/>
    <w:rsid w:val="00777C3C"/>
    <w:rsid w:val="00777E67"/>
    <w:rsid w:val="00777F5B"/>
    <w:rsid w:val="00780010"/>
    <w:rsid w:val="00780019"/>
    <w:rsid w:val="0078006D"/>
    <w:rsid w:val="0078039D"/>
    <w:rsid w:val="00780697"/>
    <w:rsid w:val="007809B8"/>
    <w:rsid w:val="00780DC4"/>
    <w:rsid w:val="00780E00"/>
    <w:rsid w:val="0078109D"/>
    <w:rsid w:val="007810C9"/>
    <w:rsid w:val="0078127B"/>
    <w:rsid w:val="00781687"/>
    <w:rsid w:val="0078183A"/>
    <w:rsid w:val="007818F8"/>
    <w:rsid w:val="00781CB0"/>
    <w:rsid w:val="00781E4F"/>
    <w:rsid w:val="00782030"/>
    <w:rsid w:val="00782085"/>
    <w:rsid w:val="007826E8"/>
    <w:rsid w:val="007828DD"/>
    <w:rsid w:val="00782D28"/>
    <w:rsid w:val="00782E4E"/>
    <w:rsid w:val="00782FC0"/>
    <w:rsid w:val="00783021"/>
    <w:rsid w:val="00783086"/>
    <w:rsid w:val="00783104"/>
    <w:rsid w:val="00783136"/>
    <w:rsid w:val="0078368A"/>
    <w:rsid w:val="007838AA"/>
    <w:rsid w:val="00783AC2"/>
    <w:rsid w:val="00783BF6"/>
    <w:rsid w:val="00784463"/>
    <w:rsid w:val="00784790"/>
    <w:rsid w:val="00784B69"/>
    <w:rsid w:val="00784DAB"/>
    <w:rsid w:val="00784F4E"/>
    <w:rsid w:val="00785652"/>
    <w:rsid w:val="00785713"/>
    <w:rsid w:val="007860F3"/>
    <w:rsid w:val="007866F3"/>
    <w:rsid w:val="00786962"/>
    <w:rsid w:val="00786FD4"/>
    <w:rsid w:val="00787410"/>
    <w:rsid w:val="00787857"/>
    <w:rsid w:val="007878D3"/>
    <w:rsid w:val="0079036A"/>
    <w:rsid w:val="0079038F"/>
    <w:rsid w:val="00790499"/>
    <w:rsid w:val="00790532"/>
    <w:rsid w:val="00790888"/>
    <w:rsid w:val="00790A12"/>
    <w:rsid w:val="00790AFD"/>
    <w:rsid w:val="00790B19"/>
    <w:rsid w:val="00790BE7"/>
    <w:rsid w:val="00790F90"/>
    <w:rsid w:val="007916C7"/>
    <w:rsid w:val="00791787"/>
    <w:rsid w:val="00791DE5"/>
    <w:rsid w:val="00791E5E"/>
    <w:rsid w:val="00792092"/>
    <w:rsid w:val="007922D7"/>
    <w:rsid w:val="007925AB"/>
    <w:rsid w:val="00792B07"/>
    <w:rsid w:val="00792E3F"/>
    <w:rsid w:val="007937D6"/>
    <w:rsid w:val="007939DA"/>
    <w:rsid w:val="007940D9"/>
    <w:rsid w:val="0079416C"/>
    <w:rsid w:val="007942DD"/>
    <w:rsid w:val="00794598"/>
    <w:rsid w:val="007946C7"/>
    <w:rsid w:val="00794C81"/>
    <w:rsid w:val="00794D6E"/>
    <w:rsid w:val="00794ECC"/>
    <w:rsid w:val="00794EE2"/>
    <w:rsid w:val="00795685"/>
    <w:rsid w:val="007956D0"/>
    <w:rsid w:val="0079572A"/>
    <w:rsid w:val="00795C61"/>
    <w:rsid w:val="007963ED"/>
    <w:rsid w:val="007966C7"/>
    <w:rsid w:val="0079672B"/>
    <w:rsid w:val="0079691F"/>
    <w:rsid w:val="00796D72"/>
    <w:rsid w:val="00796F2E"/>
    <w:rsid w:val="00797220"/>
    <w:rsid w:val="00797502"/>
    <w:rsid w:val="007975D3"/>
    <w:rsid w:val="00797722"/>
    <w:rsid w:val="00797968"/>
    <w:rsid w:val="00797F5D"/>
    <w:rsid w:val="00797FE5"/>
    <w:rsid w:val="007A00EC"/>
    <w:rsid w:val="007A045E"/>
    <w:rsid w:val="007A0812"/>
    <w:rsid w:val="007A0895"/>
    <w:rsid w:val="007A0B87"/>
    <w:rsid w:val="007A0EF2"/>
    <w:rsid w:val="007A1012"/>
    <w:rsid w:val="007A11E2"/>
    <w:rsid w:val="007A128E"/>
    <w:rsid w:val="007A12AD"/>
    <w:rsid w:val="007A12FE"/>
    <w:rsid w:val="007A16F7"/>
    <w:rsid w:val="007A1DB5"/>
    <w:rsid w:val="007A1E64"/>
    <w:rsid w:val="007A1EFD"/>
    <w:rsid w:val="007A20D5"/>
    <w:rsid w:val="007A214E"/>
    <w:rsid w:val="007A22BE"/>
    <w:rsid w:val="007A23CC"/>
    <w:rsid w:val="007A25D2"/>
    <w:rsid w:val="007A260B"/>
    <w:rsid w:val="007A2F9F"/>
    <w:rsid w:val="007A314D"/>
    <w:rsid w:val="007A3312"/>
    <w:rsid w:val="007A3B6B"/>
    <w:rsid w:val="007A3C16"/>
    <w:rsid w:val="007A3C72"/>
    <w:rsid w:val="007A3CA8"/>
    <w:rsid w:val="007A40E5"/>
    <w:rsid w:val="007A43CE"/>
    <w:rsid w:val="007A4558"/>
    <w:rsid w:val="007A4593"/>
    <w:rsid w:val="007A45EC"/>
    <w:rsid w:val="007A4626"/>
    <w:rsid w:val="007A4B6A"/>
    <w:rsid w:val="007A4B6D"/>
    <w:rsid w:val="007A4CA0"/>
    <w:rsid w:val="007A4FE9"/>
    <w:rsid w:val="007A4FF6"/>
    <w:rsid w:val="007A500F"/>
    <w:rsid w:val="007A5069"/>
    <w:rsid w:val="007A5341"/>
    <w:rsid w:val="007A55B4"/>
    <w:rsid w:val="007A565F"/>
    <w:rsid w:val="007A57ED"/>
    <w:rsid w:val="007A58E5"/>
    <w:rsid w:val="007A5C2E"/>
    <w:rsid w:val="007A5C72"/>
    <w:rsid w:val="007A5CDB"/>
    <w:rsid w:val="007A5E6E"/>
    <w:rsid w:val="007A5FA1"/>
    <w:rsid w:val="007A61C4"/>
    <w:rsid w:val="007A69E3"/>
    <w:rsid w:val="007A6B75"/>
    <w:rsid w:val="007A6DA1"/>
    <w:rsid w:val="007A6E63"/>
    <w:rsid w:val="007A74DE"/>
    <w:rsid w:val="007A74E9"/>
    <w:rsid w:val="007A76D1"/>
    <w:rsid w:val="007A7A86"/>
    <w:rsid w:val="007A7B5D"/>
    <w:rsid w:val="007A7E87"/>
    <w:rsid w:val="007A7EFF"/>
    <w:rsid w:val="007A7F9C"/>
    <w:rsid w:val="007B0489"/>
    <w:rsid w:val="007B050B"/>
    <w:rsid w:val="007B0F40"/>
    <w:rsid w:val="007B10EE"/>
    <w:rsid w:val="007B11DA"/>
    <w:rsid w:val="007B131D"/>
    <w:rsid w:val="007B1441"/>
    <w:rsid w:val="007B14C2"/>
    <w:rsid w:val="007B1687"/>
    <w:rsid w:val="007B173E"/>
    <w:rsid w:val="007B1A37"/>
    <w:rsid w:val="007B1C8B"/>
    <w:rsid w:val="007B1C98"/>
    <w:rsid w:val="007B2CA2"/>
    <w:rsid w:val="007B2E70"/>
    <w:rsid w:val="007B3254"/>
    <w:rsid w:val="007B3435"/>
    <w:rsid w:val="007B3474"/>
    <w:rsid w:val="007B3497"/>
    <w:rsid w:val="007B38FD"/>
    <w:rsid w:val="007B3E80"/>
    <w:rsid w:val="007B3FF6"/>
    <w:rsid w:val="007B4239"/>
    <w:rsid w:val="007B4442"/>
    <w:rsid w:val="007B485A"/>
    <w:rsid w:val="007B4AB7"/>
    <w:rsid w:val="007B4DA8"/>
    <w:rsid w:val="007B5036"/>
    <w:rsid w:val="007B5294"/>
    <w:rsid w:val="007B5407"/>
    <w:rsid w:val="007B54CA"/>
    <w:rsid w:val="007B589D"/>
    <w:rsid w:val="007B5AAD"/>
    <w:rsid w:val="007B5EE5"/>
    <w:rsid w:val="007B5EF9"/>
    <w:rsid w:val="007B5F4A"/>
    <w:rsid w:val="007B605C"/>
    <w:rsid w:val="007B6146"/>
    <w:rsid w:val="007B650F"/>
    <w:rsid w:val="007B6606"/>
    <w:rsid w:val="007B687D"/>
    <w:rsid w:val="007B6BAB"/>
    <w:rsid w:val="007B6BB4"/>
    <w:rsid w:val="007B6BFA"/>
    <w:rsid w:val="007B6C07"/>
    <w:rsid w:val="007B6DCA"/>
    <w:rsid w:val="007B6E71"/>
    <w:rsid w:val="007B6FFB"/>
    <w:rsid w:val="007B708A"/>
    <w:rsid w:val="007B70B9"/>
    <w:rsid w:val="007B7413"/>
    <w:rsid w:val="007B744E"/>
    <w:rsid w:val="007B780D"/>
    <w:rsid w:val="007B7817"/>
    <w:rsid w:val="007B7C30"/>
    <w:rsid w:val="007B7FFD"/>
    <w:rsid w:val="007C08DB"/>
    <w:rsid w:val="007C0B17"/>
    <w:rsid w:val="007C0D33"/>
    <w:rsid w:val="007C0ECD"/>
    <w:rsid w:val="007C13FC"/>
    <w:rsid w:val="007C176B"/>
    <w:rsid w:val="007C1B27"/>
    <w:rsid w:val="007C1CDC"/>
    <w:rsid w:val="007C1F52"/>
    <w:rsid w:val="007C207E"/>
    <w:rsid w:val="007C2418"/>
    <w:rsid w:val="007C2860"/>
    <w:rsid w:val="007C292A"/>
    <w:rsid w:val="007C2AD9"/>
    <w:rsid w:val="007C2BC3"/>
    <w:rsid w:val="007C2CED"/>
    <w:rsid w:val="007C2E62"/>
    <w:rsid w:val="007C2F2A"/>
    <w:rsid w:val="007C3671"/>
    <w:rsid w:val="007C377F"/>
    <w:rsid w:val="007C3A34"/>
    <w:rsid w:val="007C3BB7"/>
    <w:rsid w:val="007C3F7D"/>
    <w:rsid w:val="007C3FCB"/>
    <w:rsid w:val="007C409B"/>
    <w:rsid w:val="007C452A"/>
    <w:rsid w:val="007C4788"/>
    <w:rsid w:val="007C49F6"/>
    <w:rsid w:val="007C4D2C"/>
    <w:rsid w:val="007C4E69"/>
    <w:rsid w:val="007C4FC6"/>
    <w:rsid w:val="007C502B"/>
    <w:rsid w:val="007C518A"/>
    <w:rsid w:val="007C5209"/>
    <w:rsid w:val="007C5595"/>
    <w:rsid w:val="007C56CA"/>
    <w:rsid w:val="007C59CE"/>
    <w:rsid w:val="007C5E51"/>
    <w:rsid w:val="007C6111"/>
    <w:rsid w:val="007C61DA"/>
    <w:rsid w:val="007C6284"/>
    <w:rsid w:val="007C6608"/>
    <w:rsid w:val="007C66E0"/>
    <w:rsid w:val="007C66E6"/>
    <w:rsid w:val="007C6762"/>
    <w:rsid w:val="007C68E1"/>
    <w:rsid w:val="007C6EB4"/>
    <w:rsid w:val="007C7219"/>
    <w:rsid w:val="007C7688"/>
    <w:rsid w:val="007C7761"/>
    <w:rsid w:val="007C785C"/>
    <w:rsid w:val="007C799B"/>
    <w:rsid w:val="007C7C56"/>
    <w:rsid w:val="007C7DF0"/>
    <w:rsid w:val="007C7E14"/>
    <w:rsid w:val="007D003E"/>
    <w:rsid w:val="007D0091"/>
    <w:rsid w:val="007D01D7"/>
    <w:rsid w:val="007D07EA"/>
    <w:rsid w:val="007D08FD"/>
    <w:rsid w:val="007D0B67"/>
    <w:rsid w:val="007D0D23"/>
    <w:rsid w:val="007D1016"/>
    <w:rsid w:val="007D113A"/>
    <w:rsid w:val="007D136E"/>
    <w:rsid w:val="007D1462"/>
    <w:rsid w:val="007D1775"/>
    <w:rsid w:val="007D1968"/>
    <w:rsid w:val="007D1A7F"/>
    <w:rsid w:val="007D1C1E"/>
    <w:rsid w:val="007D1FEB"/>
    <w:rsid w:val="007D2442"/>
    <w:rsid w:val="007D25B7"/>
    <w:rsid w:val="007D2B83"/>
    <w:rsid w:val="007D2C4B"/>
    <w:rsid w:val="007D2C72"/>
    <w:rsid w:val="007D2D76"/>
    <w:rsid w:val="007D3023"/>
    <w:rsid w:val="007D31EF"/>
    <w:rsid w:val="007D3749"/>
    <w:rsid w:val="007D3AC1"/>
    <w:rsid w:val="007D4190"/>
    <w:rsid w:val="007D44DB"/>
    <w:rsid w:val="007D4739"/>
    <w:rsid w:val="007D4797"/>
    <w:rsid w:val="007D4896"/>
    <w:rsid w:val="007D48FF"/>
    <w:rsid w:val="007D49DA"/>
    <w:rsid w:val="007D4BA0"/>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63C3"/>
    <w:rsid w:val="007D640D"/>
    <w:rsid w:val="007D66F3"/>
    <w:rsid w:val="007D69A5"/>
    <w:rsid w:val="007D6AAD"/>
    <w:rsid w:val="007D6C52"/>
    <w:rsid w:val="007D712C"/>
    <w:rsid w:val="007D715A"/>
    <w:rsid w:val="007D717F"/>
    <w:rsid w:val="007D74A3"/>
    <w:rsid w:val="007D74B1"/>
    <w:rsid w:val="007D76BE"/>
    <w:rsid w:val="007D7815"/>
    <w:rsid w:val="007E011E"/>
    <w:rsid w:val="007E0290"/>
    <w:rsid w:val="007E038F"/>
    <w:rsid w:val="007E0EEC"/>
    <w:rsid w:val="007E0FDB"/>
    <w:rsid w:val="007E115B"/>
    <w:rsid w:val="007E16C8"/>
    <w:rsid w:val="007E18AB"/>
    <w:rsid w:val="007E19E3"/>
    <w:rsid w:val="007E1A5B"/>
    <w:rsid w:val="007E1BE2"/>
    <w:rsid w:val="007E2015"/>
    <w:rsid w:val="007E22BF"/>
    <w:rsid w:val="007E2484"/>
    <w:rsid w:val="007E24C9"/>
    <w:rsid w:val="007E285A"/>
    <w:rsid w:val="007E289E"/>
    <w:rsid w:val="007E2AC1"/>
    <w:rsid w:val="007E2BBB"/>
    <w:rsid w:val="007E2D26"/>
    <w:rsid w:val="007E2D42"/>
    <w:rsid w:val="007E2D44"/>
    <w:rsid w:val="007E3477"/>
    <w:rsid w:val="007E3553"/>
    <w:rsid w:val="007E3A95"/>
    <w:rsid w:val="007E3BCD"/>
    <w:rsid w:val="007E3C2C"/>
    <w:rsid w:val="007E3F91"/>
    <w:rsid w:val="007E3FB4"/>
    <w:rsid w:val="007E4071"/>
    <w:rsid w:val="007E42C7"/>
    <w:rsid w:val="007E432A"/>
    <w:rsid w:val="007E44BD"/>
    <w:rsid w:val="007E488D"/>
    <w:rsid w:val="007E4A7D"/>
    <w:rsid w:val="007E4C21"/>
    <w:rsid w:val="007E54FB"/>
    <w:rsid w:val="007E577D"/>
    <w:rsid w:val="007E5B7A"/>
    <w:rsid w:val="007E5D6F"/>
    <w:rsid w:val="007E60B3"/>
    <w:rsid w:val="007E6969"/>
    <w:rsid w:val="007E6A03"/>
    <w:rsid w:val="007E6C8B"/>
    <w:rsid w:val="007E6EA9"/>
    <w:rsid w:val="007E72AA"/>
    <w:rsid w:val="007E72B7"/>
    <w:rsid w:val="007E746D"/>
    <w:rsid w:val="007E7525"/>
    <w:rsid w:val="007E75B1"/>
    <w:rsid w:val="007E760F"/>
    <w:rsid w:val="007F0059"/>
    <w:rsid w:val="007F0204"/>
    <w:rsid w:val="007F0256"/>
    <w:rsid w:val="007F048C"/>
    <w:rsid w:val="007F0603"/>
    <w:rsid w:val="007F0604"/>
    <w:rsid w:val="007F083E"/>
    <w:rsid w:val="007F0DC3"/>
    <w:rsid w:val="007F0E13"/>
    <w:rsid w:val="007F1370"/>
    <w:rsid w:val="007F15A7"/>
    <w:rsid w:val="007F1801"/>
    <w:rsid w:val="007F1947"/>
    <w:rsid w:val="007F199A"/>
    <w:rsid w:val="007F1FD8"/>
    <w:rsid w:val="007F20B7"/>
    <w:rsid w:val="007F210F"/>
    <w:rsid w:val="007F21E9"/>
    <w:rsid w:val="007F23E1"/>
    <w:rsid w:val="007F26F7"/>
    <w:rsid w:val="007F2780"/>
    <w:rsid w:val="007F284F"/>
    <w:rsid w:val="007F2C53"/>
    <w:rsid w:val="007F304B"/>
    <w:rsid w:val="007F3112"/>
    <w:rsid w:val="007F31C5"/>
    <w:rsid w:val="007F36B4"/>
    <w:rsid w:val="007F3744"/>
    <w:rsid w:val="007F38DE"/>
    <w:rsid w:val="007F39CE"/>
    <w:rsid w:val="007F3ACC"/>
    <w:rsid w:val="007F3DC9"/>
    <w:rsid w:val="007F459D"/>
    <w:rsid w:val="007F45B1"/>
    <w:rsid w:val="007F4B39"/>
    <w:rsid w:val="007F4E7B"/>
    <w:rsid w:val="007F56E4"/>
    <w:rsid w:val="007F5999"/>
    <w:rsid w:val="007F5A92"/>
    <w:rsid w:val="007F5CE5"/>
    <w:rsid w:val="007F5E32"/>
    <w:rsid w:val="007F5EAF"/>
    <w:rsid w:val="007F6203"/>
    <w:rsid w:val="007F63CF"/>
    <w:rsid w:val="007F63E2"/>
    <w:rsid w:val="007F6705"/>
    <w:rsid w:val="007F68B2"/>
    <w:rsid w:val="007F6D53"/>
    <w:rsid w:val="007F6E6B"/>
    <w:rsid w:val="007F6E98"/>
    <w:rsid w:val="007F6FBB"/>
    <w:rsid w:val="007F70AB"/>
    <w:rsid w:val="007F70DA"/>
    <w:rsid w:val="007F7149"/>
    <w:rsid w:val="007F71BD"/>
    <w:rsid w:val="007F7269"/>
    <w:rsid w:val="007F7296"/>
    <w:rsid w:val="007F73EA"/>
    <w:rsid w:val="007F744C"/>
    <w:rsid w:val="007F76F9"/>
    <w:rsid w:val="007F77C9"/>
    <w:rsid w:val="007F790C"/>
    <w:rsid w:val="007F7A65"/>
    <w:rsid w:val="007F7AE2"/>
    <w:rsid w:val="007F7D4B"/>
    <w:rsid w:val="007F7F1A"/>
    <w:rsid w:val="007F7FC6"/>
    <w:rsid w:val="0080097C"/>
    <w:rsid w:val="00800D8A"/>
    <w:rsid w:val="00800EB8"/>
    <w:rsid w:val="00800F1B"/>
    <w:rsid w:val="00800FFA"/>
    <w:rsid w:val="0080147F"/>
    <w:rsid w:val="00801582"/>
    <w:rsid w:val="0080170A"/>
    <w:rsid w:val="00801939"/>
    <w:rsid w:val="00801CCC"/>
    <w:rsid w:val="00801E28"/>
    <w:rsid w:val="0080243C"/>
    <w:rsid w:val="008024B9"/>
    <w:rsid w:val="008024E0"/>
    <w:rsid w:val="008028DD"/>
    <w:rsid w:val="00802B6A"/>
    <w:rsid w:val="008031AC"/>
    <w:rsid w:val="00803408"/>
    <w:rsid w:val="00803CF1"/>
    <w:rsid w:val="00804011"/>
    <w:rsid w:val="00804087"/>
    <w:rsid w:val="0080432C"/>
    <w:rsid w:val="00804439"/>
    <w:rsid w:val="00804440"/>
    <w:rsid w:val="0080455B"/>
    <w:rsid w:val="00804A20"/>
    <w:rsid w:val="008050C1"/>
    <w:rsid w:val="008051D0"/>
    <w:rsid w:val="00805463"/>
    <w:rsid w:val="008054CD"/>
    <w:rsid w:val="008054DD"/>
    <w:rsid w:val="008055B4"/>
    <w:rsid w:val="00805DC6"/>
    <w:rsid w:val="00805EB6"/>
    <w:rsid w:val="00805EBD"/>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765"/>
    <w:rsid w:val="00807B5B"/>
    <w:rsid w:val="00807B71"/>
    <w:rsid w:val="008102DD"/>
    <w:rsid w:val="0081087F"/>
    <w:rsid w:val="00810881"/>
    <w:rsid w:val="0081101D"/>
    <w:rsid w:val="0081104D"/>
    <w:rsid w:val="008110E5"/>
    <w:rsid w:val="0081113E"/>
    <w:rsid w:val="00811690"/>
    <w:rsid w:val="00811752"/>
    <w:rsid w:val="008117D5"/>
    <w:rsid w:val="00811BF2"/>
    <w:rsid w:val="00812640"/>
    <w:rsid w:val="008126ED"/>
    <w:rsid w:val="00812CF9"/>
    <w:rsid w:val="00813254"/>
    <w:rsid w:val="0081335D"/>
    <w:rsid w:val="00813CDE"/>
    <w:rsid w:val="00813CF3"/>
    <w:rsid w:val="00813D49"/>
    <w:rsid w:val="00813DDA"/>
    <w:rsid w:val="00813ED0"/>
    <w:rsid w:val="00814372"/>
    <w:rsid w:val="008143CB"/>
    <w:rsid w:val="0081458B"/>
    <w:rsid w:val="00814696"/>
    <w:rsid w:val="00814707"/>
    <w:rsid w:val="00814849"/>
    <w:rsid w:val="0081485B"/>
    <w:rsid w:val="008149BE"/>
    <w:rsid w:val="00814BB9"/>
    <w:rsid w:val="00814DF0"/>
    <w:rsid w:val="00814FBA"/>
    <w:rsid w:val="00815246"/>
    <w:rsid w:val="008153AE"/>
    <w:rsid w:val="008156D1"/>
    <w:rsid w:val="0081581E"/>
    <w:rsid w:val="00815A2C"/>
    <w:rsid w:val="00815BEB"/>
    <w:rsid w:val="00815C31"/>
    <w:rsid w:val="0081631C"/>
    <w:rsid w:val="00816898"/>
    <w:rsid w:val="00816ADB"/>
    <w:rsid w:val="00816B92"/>
    <w:rsid w:val="008173CC"/>
    <w:rsid w:val="0081778C"/>
    <w:rsid w:val="00817A5B"/>
    <w:rsid w:val="00817B40"/>
    <w:rsid w:val="0082014D"/>
    <w:rsid w:val="008204F3"/>
    <w:rsid w:val="008205A3"/>
    <w:rsid w:val="00820879"/>
    <w:rsid w:val="00820AAD"/>
    <w:rsid w:val="00820C9C"/>
    <w:rsid w:val="008210C7"/>
    <w:rsid w:val="00821349"/>
    <w:rsid w:val="00821622"/>
    <w:rsid w:val="008216BA"/>
    <w:rsid w:val="008217E8"/>
    <w:rsid w:val="00821B30"/>
    <w:rsid w:val="00821B9A"/>
    <w:rsid w:val="00821C38"/>
    <w:rsid w:val="00821C6E"/>
    <w:rsid w:val="00821CCC"/>
    <w:rsid w:val="00821E5C"/>
    <w:rsid w:val="0082203E"/>
    <w:rsid w:val="008223F1"/>
    <w:rsid w:val="0082252D"/>
    <w:rsid w:val="008229F2"/>
    <w:rsid w:val="00822B5C"/>
    <w:rsid w:val="008231C9"/>
    <w:rsid w:val="00823223"/>
    <w:rsid w:val="00823BD6"/>
    <w:rsid w:val="00823C1B"/>
    <w:rsid w:val="00823CFA"/>
    <w:rsid w:val="00823DCC"/>
    <w:rsid w:val="00823E22"/>
    <w:rsid w:val="00823F1D"/>
    <w:rsid w:val="008244BD"/>
    <w:rsid w:val="00824667"/>
    <w:rsid w:val="0082478A"/>
    <w:rsid w:val="00824C14"/>
    <w:rsid w:val="00824D28"/>
    <w:rsid w:val="00825447"/>
    <w:rsid w:val="00825492"/>
    <w:rsid w:val="008255C8"/>
    <w:rsid w:val="0082574B"/>
    <w:rsid w:val="008258DD"/>
    <w:rsid w:val="0082595D"/>
    <w:rsid w:val="00825DE4"/>
    <w:rsid w:val="00825F48"/>
    <w:rsid w:val="008264F1"/>
    <w:rsid w:val="00826B86"/>
    <w:rsid w:val="00826D4F"/>
    <w:rsid w:val="00827242"/>
    <w:rsid w:val="00827335"/>
    <w:rsid w:val="008274CD"/>
    <w:rsid w:val="00827941"/>
    <w:rsid w:val="00827976"/>
    <w:rsid w:val="00827DF7"/>
    <w:rsid w:val="00830109"/>
    <w:rsid w:val="008305F0"/>
    <w:rsid w:val="008306D9"/>
    <w:rsid w:val="0083072B"/>
    <w:rsid w:val="00830B42"/>
    <w:rsid w:val="00830CE7"/>
    <w:rsid w:val="00830D9C"/>
    <w:rsid w:val="00830E0C"/>
    <w:rsid w:val="0083145A"/>
    <w:rsid w:val="00831C33"/>
    <w:rsid w:val="00831CCB"/>
    <w:rsid w:val="00831CF6"/>
    <w:rsid w:val="00831E75"/>
    <w:rsid w:val="00832508"/>
    <w:rsid w:val="0083260C"/>
    <w:rsid w:val="008329E4"/>
    <w:rsid w:val="008330ED"/>
    <w:rsid w:val="00833419"/>
    <w:rsid w:val="00833458"/>
    <w:rsid w:val="00833474"/>
    <w:rsid w:val="00833498"/>
    <w:rsid w:val="00833705"/>
    <w:rsid w:val="0083395E"/>
    <w:rsid w:val="00833E78"/>
    <w:rsid w:val="008341D8"/>
    <w:rsid w:val="00834534"/>
    <w:rsid w:val="00834883"/>
    <w:rsid w:val="00834A62"/>
    <w:rsid w:val="00834EC2"/>
    <w:rsid w:val="00834F9D"/>
    <w:rsid w:val="00835483"/>
    <w:rsid w:val="008354D5"/>
    <w:rsid w:val="0083572A"/>
    <w:rsid w:val="00835754"/>
    <w:rsid w:val="00835791"/>
    <w:rsid w:val="00835E06"/>
    <w:rsid w:val="0083616F"/>
    <w:rsid w:val="00836757"/>
    <w:rsid w:val="00836D3B"/>
    <w:rsid w:val="00836D64"/>
    <w:rsid w:val="00837017"/>
    <w:rsid w:val="0083711A"/>
    <w:rsid w:val="00837496"/>
    <w:rsid w:val="008376A7"/>
    <w:rsid w:val="00837A20"/>
    <w:rsid w:val="00840019"/>
    <w:rsid w:val="0084067F"/>
    <w:rsid w:val="00840ACA"/>
    <w:rsid w:val="00840C28"/>
    <w:rsid w:val="00840C52"/>
    <w:rsid w:val="00840D6F"/>
    <w:rsid w:val="008410A4"/>
    <w:rsid w:val="00841125"/>
    <w:rsid w:val="008414C4"/>
    <w:rsid w:val="00841626"/>
    <w:rsid w:val="008416C7"/>
    <w:rsid w:val="00841798"/>
    <w:rsid w:val="008417A4"/>
    <w:rsid w:val="008419C9"/>
    <w:rsid w:val="00841C09"/>
    <w:rsid w:val="00841E16"/>
    <w:rsid w:val="00841F14"/>
    <w:rsid w:val="008423F5"/>
    <w:rsid w:val="00842C5F"/>
    <w:rsid w:val="00842DEA"/>
    <w:rsid w:val="00842FDC"/>
    <w:rsid w:val="0084315C"/>
    <w:rsid w:val="0084352A"/>
    <w:rsid w:val="0084357F"/>
    <w:rsid w:val="008436A1"/>
    <w:rsid w:val="0084372A"/>
    <w:rsid w:val="008438FF"/>
    <w:rsid w:val="00843EB5"/>
    <w:rsid w:val="0084408F"/>
    <w:rsid w:val="00844251"/>
    <w:rsid w:val="00844578"/>
    <w:rsid w:val="008449B0"/>
    <w:rsid w:val="00844B89"/>
    <w:rsid w:val="00844BB1"/>
    <w:rsid w:val="00844F20"/>
    <w:rsid w:val="0084511E"/>
    <w:rsid w:val="0084512C"/>
    <w:rsid w:val="00845510"/>
    <w:rsid w:val="00845820"/>
    <w:rsid w:val="00845A2D"/>
    <w:rsid w:val="00845AD2"/>
    <w:rsid w:val="00845BD8"/>
    <w:rsid w:val="00845EB6"/>
    <w:rsid w:val="0084613A"/>
    <w:rsid w:val="008465B9"/>
    <w:rsid w:val="00846E5A"/>
    <w:rsid w:val="00846F4F"/>
    <w:rsid w:val="00846F64"/>
    <w:rsid w:val="008470E7"/>
    <w:rsid w:val="0084749E"/>
    <w:rsid w:val="008474A5"/>
    <w:rsid w:val="008474D9"/>
    <w:rsid w:val="008476F8"/>
    <w:rsid w:val="0084779C"/>
    <w:rsid w:val="00847913"/>
    <w:rsid w:val="00847F25"/>
    <w:rsid w:val="00847FC1"/>
    <w:rsid w:val="00850290"/>
    <w:rsid w:val="008502DA"/>
    <w:rsid w:val="008502EF"/>
    <w:rsid w:val="00850792"/>
    <w:rsid w:val="00850998"/>
    <w:rsid w:val="00850DF2"/>
    <w:rsid w:val="00850F67"/>
    <w:rsid w:val="00851185"/>
    <w:rsid w:val="0085131B"/>
    <w:rsid w:val="00851B08"/>
    <w:rsid w:val="00851BDC"/>
    <w:rsid w:val="00851D86"/>
    <w:rsid w:val="00851F70"/>
    <w:rsid w:val="0085201A"/>
    <w:rsid w:val="008527BD"/>
    <w:rsid w:val="00852CF1"/>
    <w:rsid w:val="00852EF7"/>
    <w:rsid w:val="0085307B"/>
    <w:rsid w:val="008530D7"/>
    <w:rsid w:val="008530E2"/>
    <w:rsid w:val="00853908"/>
    <w:rsid w:val="0085392E"/>
    <w:rsid w:val="00854099"/>
    <w:rsid w:val="008540B2"/>
    <w:rsid w:val="0085434C"/>
    <w:rsid w:val="008546D7"/>
    <w:rsid w:val="00854879"/>
    <w:rsid w:val="00854A52"/>
    <w:rsid w:val="008558CC"/>
    <w:rsid w:val="0085597D"/>
    <w:rsid w:val="00855AF6"/>
    <w:rsid w:val="008562FB"/>
    <w:rsid w:val="008563D7"/>
    <w:rsid w:val="008569BD"/>
    <w:rsid w:val="00856CCB"/>
    <w:rsid w:val="00856D9A"/>
    <w:rsid w:val="00857246"/>
    <w:rsid w:val="0085738F"/>
    <w:rsid w:val="008573A2"/>
    <w:rsid w:val="00857482"/>
    <w:rsid w:val="00857514"/>
    <w:rsid w:val="00857D01"/>
    <w:rsid w:val="00860037"/>
    <w:rsid w:val="008602B4"/>
    <w:rsid w:val="008609A5"/>
    <w:rsid w:val="00860D53"/>
    <w:rsid w:val="00860F65"/>
    <w:rsid w:val="008610D9"/>
    <w:rsid w:val="0086117F"/>
    <w:rsid w:val="008611CD"/>
    <w:rsid w:val="0086182D"/>
    <w:rsid w:val="0086199A"/>
    <w:rsid w:val="00861A97"/>
    <w:rsid w:val="00861FAA"/>
    <w:rsid w:val="00862155"/>
    <w:rsid w:val="008626E4"/>
    <w:rsid w:val="008627E1"/>
    <w:rsid w:val="0086285E"/>
    <w:rsid w:val="00862940"/>
    <w:rsid w:val="00862A60"/>
    <w:rsid w:val="00862D7E"/>
    <w:rsid w:val="00862E3B"/>
    <w:rsid w:val="00862F19"/>
    <w:rsid w:val="00863044"/>
    <w:rsid w:val="0086310B"/>
    <w:rsid w:val="0086319C"/>
    <w:rsid w:val="00863743"/>
    <w:rsid w:val="008644B1"/>
    <w:rsid w:val="008644E5"/>
    <w:rsid w:val="0086479A"/>
    <w:rsid w:val="008647F3"/>
    <w:rsid w:val="008647F9"/>
    <w:rsid w:val="00864929"/>
    <w:rsid w:val="00864B7F"/>
    <w:rsid w:val="00864DF0"/>
    <w:rsid w:val="00865282"/>
    <w:rsid w:val="008652AB"/>
    <w:rsid w:val="008654C3"/>
    <w:rsid w:val="0086556A"/>
    <w:rsid w:val="008657C5"/>
    <w:rsid w:val="00865AA0"/>
    <w:rsid w:val="00865B0E"/>
    <w:rsid w:val="00865B8B"/>
    <w:rsid w:val="00865DFD"/>
    <w:rsid w:val="00865F2D"/>
    <w:rsid w:val="00865F35"/>
    <w:rsid w:val="00866069"/>
    <w:rsid w:val="0086610C"/>
    <w:rsid w:val="00866350"/>
    <w:rsid w:val="0086648B"/>
    <w:rsid w:val="00866557"/>
    <w:rsid w:val="008666D9"/>
    <w:rsid w:val="0086682A"/>
    <w:rsid w:val="00866852"/>
    <w:rsid w:val="00866943"/>
    <w:rsid w:val="00866D06"/>
    <w:rsid w:val="00866FE8"/>
    <w:rsid w:val="00867255"/>
    <w:rsid w:val="0086743F"/>
    <w:rsid w:val="0086745B"/>
    <w:rsid w:val="008674A5"/>
    <w:rsid w:val="008675AC"/>
    <w:rsid w:val="008676D9"/>
    <w:rsid w:val="00867853"/>
    <w:rsid w:val="008678CB"/>
    <w:rsid w:val="0086798E"/>
    <w:rsid w:val="00867A40"/>
    <w:rsid w:val="00867C0E"/>
    <w:rsid w:val="00867D0A"/>
    <w:rsid w:val="00867D47"/>
    <w:rsid w:val="0087045C"/>
    <w:rsid w:val="008706CA"/>
    <w:rsid w:val="008707DB"/>
    <w:rsid w:val="00870B5F"/>
    <w:rsid w:val="00871267"/>
    <w:rsid w:val="008714BE"/>
    <w:rsid w:val="008717CE"/>
    <w:rsid w:val="00871867"/>
    <w:rsid w:val="00871A7A"/>
    <w:rsid w:val="008724B1"/>
    <w:rsid w:val="0087267B"/>
    <w:rsid w:val="00872A28"/>
    <w:rsid w:val="00872D1A"/>
    <w:rsid w:val="00872E80"/>
    <w:rsid w:val="0087329F"/>
    <w:rsid w:val="0087362C"/>
    <w:rsid w:val="00873679"/>
    <w:rsid w:val="00873CAB"/>
    <w:rsid w:val="00873CB1"/>
    <w:rsid w:val="00873FC2"/>
    <w:rsid w:val="008742E2"/>
    <w:rsid w:val="008743DE"/>
    <w:rsid w:val="00874470"/>
    <w:rsid w:val="008746DE"/>
    <w:rsid w:val="008746E6"/>
    <w:rsid w:val="008748B3"/>
    <w:rsid w:val="00874913"/>
    <w:rsid w:val="008749FA"/>
    <w:rsid w:val="00874BC2"/>
    <w:rsid w:val="00874C6D"/>
    <w:rsid w:val="00875141"/>
    <w:rsid w:val="008751E6"/>
    <w:rsid w:val="00875510"/>
    <w:rsid w:val="008757A1"/>
    <w:rsid w:val="00875A33"/>
    <w:rsid w:val="00875D58"/>
    <w:rsid w:val="00875FCA"/>
    <w:rsid w:val="0087618A"/>
    <w:rsid w:val="00876599"/>
    <w:rsid w:val="00876A70"/>
    <w:rsid w:val="00876BAC"/>
    <w:rsid w:val="00876C6B"/>
    <w:rsid w:val="00876CEB"/>
    <w:rsid w:val="00876D36"/>
    <w:rsid w:val="00876F1B"/>
    <w:rsid w:val="00877107"/>
    <w:rsid w:val="00877232"/>
    <w:rsid w:val="00877329"/>
    <w:rsid w:val="00877336"/>
    <w:rsid w:val="00877A0D"/>
    <w:rsid w:val="00877EA7"/>
    <w:rsid w:val="00877F12"/>
    <w:rsid w:val="008802BB"/>
    <w:rsid w:val="008803F7"/>
    <w:rsid w:val="00880438"/>
    <w:rsid w:val="008805DF"/>
    <w:rsid w:val="00880C73"/>
    <w:rsid w:val="00880E34"/>
    <w:rsid w:val="00881012"/>
    <w:rsid w:val="0088101D"/>
    <w:rsid w:val="0088128C"/>
    <w:rsid w:val="008812BB"/>
    <w:rsid w:val="00881433"/>
    <w:rsid w:val="00881637"/>
    <w:rsid w:val="00881707"/>
    <w:rsid w:val="0088195D"/>
    <w:rsid w:val="00881B9A"/>
    <w:rsid w:val="00881DCC"/>
    <w:rsid w:val="00881E4E"/>
    <w:rsid w:val="00882249"/>
    <w:rsid w:val="00882343"/>
    <w:rsid w:val="008826F4"/>
    <w:rsid w:val="00882A24"/>
    <w:rsid w:val="0088324C"/>
    <w:rsid w:val="0088336F"/>
    <w:rsid w:val="00883487"/>
    <w:rsid w:val="0088355F"/>
    <w:rsid w:val="00883669"/>
    <w:rsid w:val="008837BF"/>
    <w:rsid w:val="00883980"/>
    <w:rsid w:val="00883A06"/>
    <w:rsid w:val="00883B5C"/>
    <w:rsid w:val="00883CF0"/>
    <w:rsid w:val="00883EFC"/>
    <w:rsid w:val="008847C9"/>
    <w:rsid w:val="008848BC"/>
    <w:rsid w:val="0088494F"/>
    <w:rsid w:val="00884A09"/>
    <w:rsid w:val="00884A54"/>
    <w:rsid w:val="00884B75"/>
    <w:rsid w:val="00884F29"/>
    <w:rsid w:val="00885074"/>
    <w:rsid w:val="008853B0"/>
    <w:rsid w:val="00885879"/>
    <w:rsid w:val="008859EB"/>
    <w:rsid w:val="00885BB6"/>
    <w:rsid w:val="00885BE4"/>
    <w:rsid w:val="008861F2"/>
    <w:rsid w:val="008861F5"/>
    <w:rsid w:val="00886211"/>
    <w:rsid w:val="008863C1"/>
    <w:rsid w:val="00886456"/>
    <w:rsid w:val="00886918"/>
    <w:rsid w:val="00886AE4"/>
    <w:rsid w:val="00886C1E"/>
    <w:rsid w:val="00886D16"/>
    <w:rsid w:val="00886FCB"/>
    <w:rsid w:val="00887200"/>
    <w:rsid w:val="0088728A"/>
    <w:rsid w:val="00887583"/>
    <w:rsid w:val="0089009C"/>
    <w:rsid w:val="008900EB"/>
    <w:rsid w:val="008900F7"/>
    <w:rsid w:val="00890253"/>
    <w:rsid w:val="00890304"/>
    <w:rsid w:val="008905B2"/>
    <w:rsid w:val="0089078A"/>
    <w:rsid w:val="008907CF"/>
    <w:rsid w:val="008909D6"/>
    <w:rsid w:val="00890AB0"/>
    <w:rsid w:val="0089106B"/>
    <w:rsid w:val="00891487"/>
    <w:rsid w:val="00891624"/>
    <w:rsid w:val="00891696"/>
    <w:rsid w:val="008918D0"/>
    <w:rsid w:val="00891B06"/>
    <w:rsid w:val="00891F05"/>
    <w:rsid w:val="00891F54"/>
    <w:rsid w:val="008926B8"/>
    <w:rsid w:val="008927D9"/>
    <w:rsid w:val="008928CD"/>
    <w:rsid w:val="00892C3E"/>
    <w:rsid w:val="00892F75"/>
    <w:rsid w:val="00893087"/>
    <w:rsid w:val="008931E5"/>
    <w:rsid w:val="0089355D"/>
    <w:rsid w:val="00893BC4"/>
    <w:rsid w:val="00893E9F"/>
    <w:rsid w:val="0089412E"/>
    <w:rsid w:val="00894548"/>
    <w:rsid w:val="00894A17"/>
    <w:rsid w:val="00894D08"/>
    <w:rsid w:val="008952B9"/>
    <w:rsid w:val="0089534A"/>
    <w:rsid w:val="00895389"/>
    <w:rsid w:val="008953DF"/>
    <w:rsid w:val="0089559F"/>
    <w:rsid w:val="00895CD6"/>
    <w:rsid w:val="00896124"/>
    <w:rsid w:val="00896415"/>
    <w:rsid w:val="00896D9D"/>
    <w:rsid w:val="00896F84"/>
    <w:rsid w:val="00897033"/>
    <w:rsid w:val="0089721F"/>
    <w:rsid w:val="008973FD"/>
    <w:rsid w:val="00897483"/>
    <w:rsid w:val="008974C9"/>
    <w:rsid w:val="00897754"/>
    <w:rsid w:val="0089794D"/>
    <w:rsid w:val="00897D1E"/>
    <w:rsid w:val="008A0071"/>
    <w:rsid w:val="008A00B9"/>
    <w:rsid w:val="008A00E4"/>
    <w:rsid w:val="008A02AD"/>
    <w:rsid w:val="008A06A8"/>
    <w:rsid w:val="008A0719"/>
    <w:rsid w:val="008A17B1"/>
    <w:rsid w:val="008A27ED"/>
    <w:rsid w:val="008A2AA1"/>
    <w:rsid w:val="008A2C2B"/>
    <w:rsid w:val="008A2FBA"/>
    <w:rsid w:val="008A3493"/>
    <w:rsid w:val="008A3614"/>
    <w:rsid w:val="008A3632"/>
    <w:rsid w:val="008A364F"/>
    <w:rsid w:val="008A3900"/>
    <w:rsid w:val="008A3D06"/>
    <w:rsid w:val="008A3EE1"/>
    <w:rsid w:val="008A3EE4"/>
    <w:rsid w:val="008A4040"/>
    <w:rsid w:val="008A4538"/>
    <w:rsid w:val="008A494F"/>
    <w:rsid w:val="008A49D2"/>
    <w:rsid w:val="008A4A09"/>
    <w:rsid w:val="008A4B2C"/>
    <w:rsid w:val="008A4D18"/>
    <w:rsid w:val="008A5102"/>
    <w:rsid w:val="008A59FD"/>
    <w:rsid w:val="008A6024"/>
    <w:rsid w:val="008A602B"/>
    <w:rsid w:val="008A6219"/>
    <w:rsid w:val="008A622F"/>
    <w:rsid w:val="008A62E4"/>
    <w:rsid w:val="008A6369"/>
    <w:rsid w:val="008A647C"/>
    <w:rsid w:val="008A6731"/>
    <w:rsid w:val="008A6A4C"/>
    <w:rsid w:val="008A6AD6"/>
    <w:rsid w:val="008A6B71"/>
    <w:rsid w:val="008A6EC8"/>
    <w:rsid w:val="008A7700"/>
    <w:rsid w:val="008A7739"/>
    <w:rsid w:val="008A797F"/>
    <w:rsid w:val="008A7AF8"/>
    <w:rsid w:val="008A7DBB"/>
    <w:rsid w:val="008A7F6F"/>
    <w:rsid w:val="008A7F70"/>
    <w:rsid w:val="008B0163"/>
    <w:rsid w:val="008B0392"/>
    <w:rsid w:val="008B047F"/>
    <w:rsid w:val="008B048A"/>
    <w:rsid w:val="008B071C"/>
    <w:rsid w:val="008B07A4"/>
    <w:rsid w:val="008B09EE"/>
    <w:rsid w:val="008B0F6F"/>
    <w:rsid w:val="008B1043"/>
    <w:rsid w:val="008B125D"/>
    <w:rsid w:val="008B178F"/>
    <w:rsid w:val="008B17A3"/>
    <w:rsid w:val="008B18CE"/>
    <w:rsid w:val="008B1B90"/>
    <w:rsid w:val="008B1E6E"/>
    <w:rsid w:val="008B20B2"/>
    <w:rsid w:val="008B2509"/>
    <w:rsid w:val="008B269F"/>
    <w:rsid w:val="008B2804"/>
    <w:rsid w:val="008B28C7"/>
    <w:rsid w:val="008B2AA0"/>
    <w:rsid w:val="008B3444"/>
    <w:rsid w:val="008B397D"/>
    <w:rsid w:val="008B3980"/>
    <w:rsid w:val="008B3B1C"/>
    <w:rsid w:val="008B3BEB"/>
    <w:rsid w:val="008B3C0D"/>
    <w:rsid w:val="008B3C58"/>
    <w:rsid w:val="008B415F"/>
    <w:rsid w:val="008B41B8"/>
    <w:rsid w:val="008B42AA"/>
    <w:rsid w:val="008B4699"/>
    <w:rsid w:val="008B4764"/>
    <w:rsid w:val="008B4F83"/>
    <w:rsid w:val="008B5109"/>
    <w:rsid w:val="008B53AB"/>
    <w:rsid w:val="008B5571"/>
    <w:rsid w:val="008B55E7"/>
    <w:rsid w:val="008B571B"/>
    <w:rsid w:val="008B5762"/>
    <w:rsid w:val="008B5981"/>
    <w:rsid w:val="008B599F"/>
    <w:rsid w:val="008B5BC4"/>
    <w:rsid w:val="008B5E51"/>
    <w:rsid w:val="008B6073"/>
    <w:rsid w:val="008B615C"/>
    <w:rsid w:val="008B62F4"/>
    <w:rsid w:val="008B64CE"/>
    <w:rsid w:val="008B66BF"/>
    <w:rsid w:val="008B6B69"/>
    <w:rsid w:val="008B6CF0"/>
    <w:rsid w:val="008B6E12"/>
    <w:rsid w:val="008B70FE"/>
    <w:rsid w:val="008B7142"/>
    <w:rsid w:val="008B7656"/>
    <w:rsid w:val="008B7680"/>
    <w:rsid w:val="008B780E"/>
    <w:rsid w:val="008C0040"/>
    <w:rsid w:val="008C01D0"/>
    <w:rsid w:val="008C028A"/>
    <w:rsid w:val="008C05F3"/>
    <w:rsid w:val="008C0A0B"/>
    <w:rsid w:val="008C0AAA"/>
    <w:rsid w:val="008C0BF7"/>
    <w:rsid w:val="008C0DEA"/>
    <w:rsid w:val="008C0F40"/>
    <w:rsid w:val="008C0F92"/>
    <w:rsid w:val="008C1080"/>
    <w:rsid w:val="008C10C1"/>
    <w:rsid w:val="008C131A"/>
    <w:rsid w:val="008C1406"/>
    <w:rsid w:val="008C1728"/>
    <w:rsid w:val="008C1821"/>
    <w:rsid w:val="008C186F"/>
    <w:rsid w:val="008C1CFB"/>
    <w:rsid w:val="008C1F78"/>
    <w:rsid w:val="008C1FB3"/>
    <w:rsid w:val="008C21CA"/>
    <w:rsid w:val="008C25CC"/>
    <w:rsid w:val="008C28C7"/>
    <w:rsid w:val="008C2CBA"/>
    <w:rsid w:val="008C2D29"/>
    <w:rsid w:val="008C2DFB"/>
    <w:rsid w:val="008C3279"/>
    <w:rsid w:val="008C334C"/>
    <w:rsid w:val="008C3C14"/>
    <w:rsid w:val="008C3FF6"/>
    <w:rsid w:val="008C40B3"/>
    <w:rsid w:val="008C44FF"/>
    <w:rsid w:val="008C477E"/>
    <w:rsid w:val="008C4839"/>
    <w:rsid w:val="008C48A3"/>
    <w:rsid w:val="008C4960"/>
    <w:rsid w:val="008C4969"/>
    <w:rsid w:val="008C4FF7"/>
    <w:rsid w:val="008C520B"/>
    <w:rsid w:val="008C52CC"/>
    <w:rsid w:val="008C53A5"/>
    <w:rsid w:val="008C57B6"/>
    <w:rsid w:val="008C5868"/>
    <w:rsid w:val="008C5BFC"/>
    <w:rsid w:val="008C5DBF"/>
    <w:rsid w:val="008C5E03"/>
    <w:rsid w:val="008C6058"/>
    <w:rsid w:val="008C612B"/>
    <w:rsid w:val="008C6908"/>
    <w:rsid w:val="008C6B69"/>
    <w:rsid w:val="008C6B72"/>
    <w:rsid w:val="008C6C63"/>
    <w:rsid w:val="008C6D46"/>
    <w:rsid w:val="008C70AD"/>
    <w:rsid w:val="008C7405"/>
    <w:rsid w:val="008C770A"/>
    <w:rsid w:val="008C78DF"/>
    <w:rsid w:val="008C7B0B"/>
    <w:rsid w:val="008C7D55"/>
    <w:rsid w:val="008C7F10"/>
    <w:rsid w:val="008C7F4D"/>
    <w:rsid w:val="008D0372"/>
    <w:rsid w:val="008D0500"/>
    <w:rsid w:val="008D0688"/>
    <w:rsid w:val="008D0814"/>
    <w:rsid w:val="008D0E79"/>
    <w:rsid w:val="008D114F"/>
    <w:rsid w:val="008D1303"/>
    <w:rsid w:val="008D1464"/>
    <w:rsid w:val="008D165B"/>
    <w:rsid w:val="008D1CA0"/>
    <w:rsid w:val="008D1D53"/>
    <w:rsid w:val="008D1F87"/>
    <w:rsid w:val="008D2527"/>
    <w:rsid w:val="008D276E"/>
    <w:rsid w:val="008D2788"/>
    <w:rsid w:val="008D297C"/>
    <w:rsid w:val="008D2F89"/>
    <w:rsid w:val="008D35CD"/>
    <w:rsid w:val="008D37A0"/>
    <w:rsid w:val="008D42F3"/>
    <w:rsid w:val="008D440D"/>
    <w:rsid w:val="008D44F7"/>
    <w:rsid w:val="008D47A5"/>
    <w:rsid w:val="008D4938"/>
    <w:rsid w:val="008D4A61"/>
    <w:rsid w:val="008D4A82"/>
    <w:rsid w:val="008D4C63"/>
    <w:rsid w:val="008D4C85"/>
    <w:rsid w:val="008D4D0A"/>
    <w:rsid w:val="008D4DFA"/>
    <w:rsid w:val="008D4E04"/>
    <w:rsid w:val="008D4E62"/>
    <w:rsid w:val="008D4F63"/>
    <w:rsid w:val="008D50BB"/>
    <w:rsid w:val="008D5541"/>
    <w:rsid w:val="008D56B3"/>
    <w:rsid w:val="008D5804"/>
    <w:rsid w:val="008D5BE7"/>
    <w:rsid w:val="008D5C81"/>
    <w:rsid w:val="008D5EBF"/>
    <w:rsid w:val="008D6077"/>
    <w:rsid w:val="008D611D"/>
    <w:rsid w:val="008D6A40"/>
    <w:rsid w:val="008D70D8"/>
    <w:rsid w:val="008D7641"/>
    <w:rsid w:val="008D774E"/>
    <w:rsid w:val="008D7758"/>
    <w:rsid w:val="008D7952"/>
    <w:rsid w:val="008D7D02"/>
    <w:rsid w:val="008E01AC"/>
    <w:rsid w:val="008E0421"/>
    <w:rsid w:val="008E044B"/>
    <w:rsid w:val="008E0522"/>
    <w:rsid w:val="008E074A"/>
    <w:rsid w:val="008E0A0C"/>
    <w:rsid w:val="008E0A11"/>
    <w:rsid w:val="008E0A63"/>
    <w:rsid w:val="008E1067"/>
    <w:rsid w:val="008E10FD"/>
    <w:rsid w:val="008E116C"/>
    <w:rsid w:val="008E11B9"/>
    <w:rsid w:val="008E127D"/>
    <w:rsid w:val="008E1538"/>
    <w:rsid w:val="008E15DA"/>
    <w:rsid w:val="008E18B3"/>
    <w:rsid w:val="008E1D58"/>
    <w:rsid w:val="008E1FEC"/>
    <w:rsid w:val="008E210A"/>
    <w:rsid w:val="008E21C9"/>
    <w:rsid w:val="008E257A"/>
    <w:rsid w:val="008E274C"/>
    <w:rsid w:val="008E2759"/>
    <w:rsid w:val="008E29A2"/>
    <w:rsid w:val="008E2A4A"/>
    <w:rsid w:val="008E2B22"/>
    <w:rsid w:val="008E2CD8"/>
    <w:rsid w:val="008E300C"/>
    <w:rsid w:val="008E3213"/>
    <w:rsid w:val="008E3217"/>
    <w:rsid w:val="008E32B4"/>
    <w:rsid w:val="008E336D"/>
    <w:rsid w:val="008E3773"/>
    <w:rsid w:val="008E3A42"/>
    <w:rsid w:val="008E3C68"/>
    <w:rsid w:val="008E3F0E"/>
    <w:rsid w:val="008E42F8"/>
    <w:rsid w:val="008E45B9"/>
    <w:rsid w:val="008E45E9"/>
    <w:rsid w:val="008E4742"/>
    <w:rsid w:val="008E499F"/>
    <w:rsid w:val="008E4BD6"/>
    <w:rsid w:val="008E4C64"/>
    <w:rsid w:val="008E4E0B"/>
    <w:rsid w:val="008E54D5"/>
    <w:rsid w:val="008E5771"/>
    <w:rsid w:val="008E5B93"/>
    <w:rsid w:val="008E662A"/>
    <w:rsid w:val="008E6A1E"/>
    <w:rsid w:val="008E6BAB"/>
    <w:rsid w:val="008E6CB7"/>
    <w:rsid w:val="008E6D36"/>
    <w:rsid w:val="008E7241"/>
    <w:rsid w:val="008E7358"/>
    <w:rsid w:val="008E793F"/>
    <w:rsid w:val="008E7DFA"/>
    <w:rsid w:val="008E7F23"/>
    <w:rsid w:val="008F06FC"/>
    <w:rsid w:val="008F0D49"/>
    <w:rsid w:val="008F11C6"/>
    <w:rsid w:val="008F11D3"/>
    <w:rsid w:val="008F16FC"/>
    <w:rsid w:val="008F178F"/>
    <w:rsid w:val="008F1A87"/>
    <w:rsid w:val="008F1BE2"/>
    <w:rsid w:val="008F1C09"/>
    <w:rsid w:val="008F1D3B"/>
    <w:rsid w:val="008F234A"/>
    <w:rsid w:val="008F2481"/>
    <w:rsid w:val="008F2545"/>
    <w:rsid w:val="008F2A83"/>
    <w:rsid w:val="008F3218"/>
    <w:rsid w:val="008F38BB"/>
    <w:rsid w:val="008F397D"/>
    <w:rsid w:val="008F4541"/>
    <w:rsid w:val="008F4589"/>
    <w:rsid w:val="008F477F"/>
    <w:rsid w:val="008F4994"/>
    <w:rsid w:val="008F4B60"/>
    <w:rsid w:val="008F4C54"/>
    <w:rsid w:val="008F5605"/>
    <w:rsid w:val="008F563E"/>
    <w:rsid w:val="008F57BE"/>
    <w:rsid w:val="008F591D"/>
    <w:rsid w:val="008F5938"/>
    <w:rsid w:val="008F5B2A"/>
    <w:rsid w:val="008F5C64"/>
    <w:rsid w:val="008F5C66"/>
    <w:rsid w:val="008F5ED5"/>
    <w:rsid w:val="008F648E"/>
    <w:rsid w:val="008F662D"/>
    <w:rsid w:val="008F690D"/>
    <w:rsid w:val="008F694A"/>
    <w:rsid w:val="008F6B17"/>
    <w:rsid w:val="008F72C7"/>
    <w:rsid w:val="008F73EB"/>
    <w:rsid w:val="008F7431"/>
    <w:rsid w:val="008F77CF"/>
    <w:rsid w:val="008F7900"/>
    <w:rsid w:val="008F7BF4"/>
    <w:rsid w:val="0090007B"/>
    <w:rsid w:val="0090038D"/>
    <w:rsid w:val="009003EA"/>
    <w:rsid w:val="009005AD"/>
    <w:rsid w:val="0090065D"/>
    <w:rsid w:val="00900CB7"/>
    <w:rsid w:val="0090111F"/>
    <w:rsid w:val="00901420"/>
    <w:rsid w:val="00901547"/>
    <w:rsid w:val="0090159B"/>
    <w:rsid w:val="0090197A"/>
    <w:rsid w:val="00901AA7"/>
    <w:rsid w:val="00901EDB"/>
    <w:rsid w:val="00901EE1"/>
    <w:rsid w:val="00901F3E"/>
    <w:rsid w:val="00901FA9"/>
    <w:rsid w:val="00902230"/>
    <w:rsid w:val="009025E9"/>
    <w:rsid w:val="00902CC8"/>
    <w:rsid w:val="00902DDE"/>
    <w:rsid w:val="00903208"/>
    <w:rsid w:val="00903A52"/>
    <w:rsid w:val="00903EDB"/>
    <w:rsid w:val="009040E6"/>
    <w:rsid w:val="0090418D"/>
    <w:rsid w:val="009044C2"/>
    <w:rsid w:val="009044EB"/>
    <w:rsid w:val="0090482B"/>
    <w:rsid w:val="00904D2F"/>
    <w:rsid w:val="00904EF3"/>
    <w:rsid w:val="00905060"/>
    <w:rsid w:val="00905316"/>
    <w:rsid w:val="009054FD"/>
    <w:rsid w:val="0090561D"/>
    <w:rsid w:val="00905752"/>
    <w:rsid w:val="00905A2C"/>
    <w:rsid w:val="00905C46"/>
    <w:rsid w:val="009060E6"/>
    <w:rsid w:val="0090617B"/>
    <w:rsid w:val="009062D6"/>
    <w:rsid w:val="009067F0"/>
    <w:rsid w:val="00906C20"/>
    <w:rsid w:val="00906E3C"/>
    <w:rsid w:val="00906E4E"/>
    <w:rsid w:val="00907147"/>
    <w:rsid w:val="009071FC"/>
    <w:rsid w:val="00907520"/>
    <w:rsid w:val="00907572"/>
    <w:rsid w:val="0090769A"/>
    <w:rsid w:val="00907728"/>
    <w:rsid w:val="009077EC"/>
    <w:rsid w:val="00907D5B"/>
    <w:rsid w:val="00907ECC"/>
    <w:rsid w:val="00907FBC"/>
    <w:rsid w:val="00910047"/>
    <w:rsid w:val="00910342"/>
    <w:rsid w:val="00910611"/>
    <w:rsid w:val="009109C8"/>
    <w:rsid w:val="00910D61"/>
    <w:rsid w:val="00910EF9"/>
    <w:rsid w:val="00911711"/>
    <w:rsid w:val="009118F9"/>
    <w:rsid w:val="00911BF0"/>
    <w:rsid w:val="00911C1A"/>
    <w:rsid w:val="00912056"/>
    <w:rsid w:val="00912241"/>
    <w:rsid w:val="0091292C"/>
    <w:rsid w:val="00912D26"/>
    <w:rsid w:val="00912D3D"/>
    <w:rsid w:val="00912F27"/>
    <w:rsid w:val="009131FF"/>
    <w:rsid w:val="009137FC"/>
    <w:rsid w:val="00913977"/>
    <w:rsid w:val="00913A6D"/>
    <w:rsid w:val="00913FA0"/>
    <w:rsid w:val="0091409C"/>
    <w:rsid w:val="00914203"/>
    <w:rsid w:val="009147BE"/>
    <w:rsid w:val="00914BF1"/>
    <w:rsid w:val="00914DB8"/>
    <w:rsid w:val="00914E9D"/>
    <w:rsid w:val="00915323"/>
    <w:rsid w:val="0091542E"/>
    <w:rsid w:val="0091544D"/>
    <w:rsid w:val="0091593F"/>
    <w:rsid w:val="00915DD4"/>
    <w:rsid w:val="00915FD8"/>
    <w:rsid w:val="0091605A"/>
    <w:rsid w:val="009162B8"/>
    <w:rsid w:val="009163F2"/>
    <w:rsid w:val="00916A6B"/>
    <w:rsid w:val="00916CA8"/>
    <w:rsid w:val="0091703B"/>
    <w:rsid w:val="00917289"/>
    <w:rsid w:val="0091731E"/>
    <w:rsid w:val="009173E0"/>
    <w:rsid w:val="00917402"/>
    <w:rsid w:val="0091760A"/>
    <w:rsid w:val="0091787D"/>
    <w:rsid w:val="00917E09"/>
    <w:rsid w:val="00917E1E"/>
    <w:rsid w:val="00917F6F"/>
    <w:rsid w:val="00920280"/>
    <w:rsid w:val="009204A0"/>
    <w:rsid w:val="009204CF"/>
    <w:rsid w:val="00920531"/>
    <w:rsid w:val="00920760"/>
    <w:rsid w:val="0092079E"/>
    <w:rsid w:val="00920B4A"/>
    <w:rsid w:val="00920BE1"/>
    <w:rsid w:val="00920CE8"/>
    <w:rsid w:val="0092105A"/>
    <w:rsid w:val="00921BE7"/>
    <w:rsid w:val="00921F56"/>
    <w:rsid w:val="00922119"/>
    <w:rsid w:val="009225B3"/>
    <w:rsid w:val="009228DD"/>
    <w:rsid w:val="00922A2D"/>
    <w:rsid w:val="00922F09"/>
    <w:rsid w:val="009231C2"/>
    <w:rsid w:val="00923245"/>
    <w:rsid w:val="00923690"/>
    <w:rsid w:val="0092398C"/>
    <w:rsid w:val="009239E5"/>
    <w:rsid w:val="00923E59"/>
    <w:rsid w:val="00924A8A"/>
    <w:rsid w:val="00924C89"/>
    <w:rsid w:val="0092560D"/>
    <w:rsid w:val="0092570F"/>
    <w:rsid w:val="00925757"/>
    <w:rsid w:val="00925867"/>
    <w:rsid w:val="00925AD2"/>
    <w:rsid w:val="00925CCE"/>
    <w:rsid w:val="00925D3A"/>
    <w:rsid w:val="00925DD5"/>
    <w:rsid w:val="00925F5A"/>
    <w:rsid w:val="0092649C"/>
    <w:rsid w:val="009265FA"/>
    <w:rsid w:val="009268A8"/>
    <w:rsid w:val="00926AC0"/>
    <w:rsid w:val="00927016"/>
    <w:rsid w:val="0092713C"/>
    <w:rsid w:val="0092752C"/>
    <w:rsid w:val="009275E8"/>
    <w:rsid w:val="009276CF"/>
    <w:rsid w:val="009279FB"/>
    <w:rsid w:val="00927C73"/>
    <w:rsid w:val="00927DDF"/>
    <w:rsid w:val="00927E27"/>
    <w:rsid w:val="00927F34"/>
    <w:rsid w:val="00930216"/>
    <w:rsid w:val="0093085C"/>
    <w:rsid w:val="00930A51"/>
    <w:rsid w:val="00930B93"/>
    <w:rsid w:val="00930BA6"/>
    <w:rsid w:val="00930CED"/>
    <w:rsid w:val="00930D5C"/>
    <w:rsid w:val="00930D5D"/>
    <w:rsid w:val="00930E26"/>
    <w:rsid w:val="00930F3B"/>
    <w:rsid w:val="00930F78"/>
    <w:rsid w:val="00930F7A"/>
    <w:rsid w:val="00930FD5"/>
    <w:rsid w:val="00931250"/>
    <w:rsid w:val="00931757"/>
    <w:rsid w:val="00931A98"/>
    <w:rsid w:val="00931AF3"/>
    <w:rsid w:val="00931B13"/>
    <w:rsid w:val="009321E6"/>
    <w:rsid w:val="0093234D"/>
    <w:rsid w:val="00932378"/>
    <w:rsid w:val="009323B0"/>
    <w:rsid w:val="0093268C"/>
    <w:rsid w:val="009327A3"/>
    <w:rsid w:val="0093281E"/>
    <w:rsid w:val="00932A94"/>
    <w:rsid w:val="0093336C"/>
    <w:rsid w:val="009335CA"/>
    <w:rsid w:val="00933951"/>
    <w:rsid w:val="009339E6"/>
    <w:rsid w:val="009343DC"/>
    <w:rsid w:val="00934469"/>
    <w:rsid w:val="00934643"/>
    <w:rsid w:val="00934780"/>
    <w:rsid w:val="009348A1"/>
    <w:rsid w:val="00934935"/>
    <w:rsid w:val="00934ED1"/>
    <w:rsid w:val="009350BB"/>
    <w:rsid w:val="00935493"/>
    <w:rsid w:val="00935587"/>
    <w:rsid w:val="009356A2"/>
    <w:rsid w:val="00935D20"/>
    <w:rsid w:val="00936224"/>
    <w:rsid w:val="00936291"/>
    <w:rsid w:val="009365D7"/>
    <w:rsid w:val="00936646"/>
    <w:rsid w:val="00936703"/>
    <w:rsid w:val="00936ED8"/>
    <w:rsid w:val="009370E1"/>
    <w:rsid w:val="009370FC"/>
    <w:rsid w:val="0093767B"/>
    <w:rsid w:val="00937961"/>
    <w:rsid w:val="00937B32"/>
    <w:rsid w:val="00937B8B"/>
    <w:rsid w:val="00937BBF"/>
    <w:rsid w:val="00937C62"/>
    <w:rsid w:val="00937C93"/>
    <w:rsid w:val="0094045C"/>
    <w:rsid w:val="00940533"/>
    <w:rsid w:val="00940600"/>
    <w:rsid w:val="0094080D"/>
    <w:rsid w:val="00940AB2"/>
    <w:rsid w:val="00940B6F"/>
    <w:rsid w:val="00940BD8"/>
    <w:rsid w:val="00940D46"/>
    <w:rsid w:val="00940DB8"/>
    <w:rsid w:val="00940EF1"/>
    <w:rsid w:val="00941155"/>
    <w:rsid w:val="0094131A"/>
    <w:rsid w:val="009415D0"/>
    <w:rsid w:val="00941815"/>
    <w:rsid w:val="00941821"/>
    <w:rsid w:val="00941BD9"/>
    <w:rsid w:val="00941C32"/>
    <w:rsid w:val="00941F2A"/>
    <w:rsid w:val="009423D8"/>
    <w:rsid w:val="00942510"/>
    <w:rsid w:val="009425F9"/>
    <w:rsid w:val="009428C1"/>
    <w:rsid w:val="00942958"/>
    <w:rsid w:val="00942E09"/>
    <w:rsid w:val="00942FC0"/>
    <w:rsid w:val="009430AC"/>
    <w:rsid w:val="00943577"/>
    <w:rsid w:val="009435B6"/>
    <w:rsid w:val="0094373F"/>
    <w:rsid w:val="009439AC"/>
    <w:rsid w:val="00943C18"/>
    <w:rsid w:val="00943E13"/>
    <w:rsid w:val="00943EAC"/>
    <w:rsid w:val="00943EE3"/>
    <w:rsid w:val="00944090"/>
    <w:rsid w:val="0094434D"/>
    <w:rsid w:val="00944609"/>
    <w:rsid w:val="0094481F"/>
    <w:rsid w:val="0094485D"/>
    <w:rsid w:val="00944AD4"/>
    <w:rsid w:val="00944BCB"/>
    <w:rsid w:val="00944D44"/>
    <w:rsid w:val="00944F0D"/>
    <w:rsid w:val="00944F41"/>
    <w:rsid w:val="00944F92"/>
    <w:rsid w:val="0094504C"/>
    <w:rsid w:val="00945136"/>
    <w:rsid w:val="00945287"/>
    <w:rsid w:val="00945314"/>
    <w:rsid w:val="0094537F"/>
    <w:rsid w:val="009453B7"/>
    <w:rsid w:val="00945642"/>
    <w:rsid w:val="00945823"/>
    <w:rsid w:val="00945833"/>
    <w:rsid w:val="0094586C"/>
    <w:rsid w:val="00945A25"/>
    <w:rsid w:val="00945A2D"/>
    <w:rsid w:val="00945D36"/>
    <w:rsid w:val="00945FC0"/>
    <w:rsid w:val="00946190"/>
    <w:rsid w:val="009463E2"/>
    <w:rsid w:val="009464C8"/>
    <w:rsid w:val="009465CB"/>
    <w:rsid w:val="00946653"/>
    <w:rsid w:val="00946A0A"/>
    <w:rsid w:val="00946B9E"/>
    <w:rsid w:val="00946E10"/>
    <w:rsid w:val="009470C2"/>
    <w:rsid w:val="00947469"/>
    <w:rsid w:val="00947740"/>
    <w:rsid w:val="009500B8"/>
    <w:rsid w:val="009500C5"/>
    <w:rsid w:val="00950571"/>
    <w:rsid w:val="0095098C"/>
    <w:rsid w:val="009509FD"/>
    <w:rsid w:val="00950A66"/>
    <w:rsid w:val="00950BCD"/>
    <w:rsid w:val="00950CE7"/>
    <w:rsid w:val="009511B4"/>
    <w:rsid w:val="0095122D"/>
    <w:rsid w:val="00951973"/>
    <w:rsid w:val="00951AE4"/>
    <w:rsid w:val="009523DB"/>
    <w:rsid w:val="00952885"/>
    <w:rsid w:val="00952E5B"/>
    <w:rsid w:val="00952ECE"/>
    <w:rsid w:val="00953100"/>
    <w:rsid w:val="00953349"/>
    <w:rsid w:val="00953A37"/>
    <w:rsid w:val="00954A06"/>
    <w:rsid w:val="00954A09"/>
    <w:rsid w:val="00954AD6"/>
    <w:rsid w:val="00954B9B"/>
    <w:rsid w:val="00954F70"/>
    <w:rsid w:val="00955105"/>
    <w:rsid w:val="0095512F"/>
    <w:rsid w:val="00955481"/>
    <w:rsid w:val="00955679"/>
    <w:rsid w:val="00955916"/>
    <w:rsid w:val="0095598E"/>
    <w:rsid w:val="0095638C"/>
    <w:rsid w:val="009563EC"/>
    <w:rsid w:val="0095649D"/>
    <w:rsid w:val="009567F9"/>
    <w:rsid w:val="00956846"/>
    <w:rsid w:val="00956982"/>
    <w:rsid w:val="00956C78"/>
    <w:rsid w:val="00956CCA"/>
    <w:rsid w:val="00956CDF"/>
    <w:rsid w:val="00956D70"/>
    <w:rsid w:val="0095725F"/>
    <w:rsid w:val="009572D6"/>
    <w:rsid w:val="009573E7"/>
    <w:rsid w:val="009578FD"/>
    <w:rsid w:val="00957D29"/>
    <w:rsid w:val="00960533"/>
    <w:rsid w:val="00960746"/>
    <w:rsid w:val="00960888"/>
    <w:rsid w:val="00960A1F"/>
    <w:rsid w:val="00960D1F"/>
    <w:rsid w:val="00960E77"/>
    <w:rsid w:val="00960EF5"/>
    <w:rsid w:val="00961311"/>
    <w:rsid w:val="00961651"/>
    <w:rsid w:val="00961B6C"/>
    <w:rsid w:val="00961E3A"/>
    <w:rsid w:val="0096213D"/>
    <w:rsid w:val="00962531"/>
    <w:rsid w:val="0096282C"/>
    <w:rsid w:val="00962A3E"/>
    <w:rsid w:val="00962A99"/>
    <w:rsid w:val="00962BA6"/>
    <w:rsid w:val="00962DF8"/>
    <w:rsid w:val="00963038"/>
    <w:rsid w:val="00963142"/>
    <w:rsid w:val="0096321E"/>
    <w:rsid w:val="00963273"/>
    <w:rsid w:val="0096341A"/>
    <w:rsid w:val="00963453"/>
    <w:rsid w:val="00963459"/>
    <w:rsid w:val="009636BB"/>
    <w:rsid w:val="0096386B"/>
    <w:rsid w:val="00963BDF"/>
    <w:rsid w:val="00963DEF"/>
    <w:rsid w:val="00963F2E"/>
    <w:rsid w:val="009640E4"/>
    <w:rsid w:val="00964155"/>
    <w:rsid w:val="00964283"/>
    <w:rsid w:val="009643D9"/>
    <w:rsid w:val="00964419"/>
    <w:rsid w:val="00964425"/>
    <w:rsid w:val="0096466F"/>
    <w:rsid w:val="009647B0"/>
    <w:rsid w:val="00964A89"/>
    <w:rsid w:val="00964C39"/>
    <w:rsid w:val="00964CB1"/>
    <w:rsid w:val="00964D2B"/>
    <w:rsid w:val="00964DC2"/>
    <w:rsid w:val="009654CD"/>
    <w:rsid w:val="009657F5"/>
    <w:rsid w:val="009659B5"/>
    <w:rsid w:val="00965A08"/>
    <w:rsid w:val="00965CC9"/>
    <w:rsid w:val="00965E56"/>
    <w:rsid w:val="00965F20"/>
    <w:rsid w:val="00966232"/>
    <w:rsid w:val="00966423"/>
    <w:rsid w:val="009664C7"/>
    <w:rsid w:val="00966574"/>
    <w:rsid w:val="009665E0"/>
    <w:rsid w:val="00966645"/>
    <w:rsid w:val="009667B6"/>
    <w:rsid w:val="00966A46"/>
    <w:rsid w:val="00966EEC"/>
    <w:rsid w:val="00967054"/>
    <w:rsid w:val="0096751D"/>
    <w:rsid w:val="00967576"/>
    <w:rsid w:val="009675D7"/>
    <w:rsid w:val="00967628"/>
    <w:rsid w:val="00967978"/>
    <w:rsid w:val="00967AE5"/>
    <w:rsid w:val="00967E9B"/>
    <w:rsid w:val="00967F1F"/>
    <w:rsid w:val="0097016F"/>
    <w:rsid w:val="0097027F"/>
    <w:rsid w:val="0097047F"/>
    <w:rsid w:val="009706C5"/>
    <w:rsid w:val="00970927"/>
    <w:rsid w:val="00970970"/>
    <w:rsid w:val="00970BD6"/>
    <w:rsid w:val="00970EAD"/>
    <w:rsid w:val="00970ECC"/>
    <w:rsid w:val="00970F83"/>
    <w:rsid w:val="009713F6"/>
    <w:rsid w:val="009714E7"/>
    <w:rsid w:val="00971521"/>
    <w:rsid w:val="00971545"/>
    <w:rsid w:val="009716E4"/>
    <w:rsid w:val="00971B8F"/>
    <w:rsid w:val="00971DB8"/>
    <w:rsid w:val="00972243"/>
    <w:rsid w:val="009725D7"/>
    <w:rsid w:val="00972BDD"/>
    <w:rsid w:val="00972C0B"/>
    <w:rsid w:val="00972D34"/>
    <w:rsid w:val="00972E91"/>
    <w:rsid w:val="009732AB"/>
    <w:rsid w:val="00973376"/>
    <w:rsid w:val="009735F0"/>
    <w:rsid w:val="009735F9"/>
    <w:rsid w:val="00973D90"/>
    <w:rsid w:val="00974037"/>
    <w:rsid w:val="00974113"/>
    <w:rsid w:val="00974156"/>
    <w:rsid w:val="009741E4"/>
    <w:rsid w:val="0097427D"/>
    <w:rsid w:val="00975190"/>
    <w:rsid w:val="009753F6"/>
    <w:rsid w:val="00975412"/>
    <w:rsid w:val="00975460"/>
    <w:rsid w:val="009754D3"/>
    <w:rsid w:val="00975B92"/>
    <w:rsid w:val="00976506"/>
    <w:rsid w:val="0097666D"/>
    <w:rsid w:val="00976818"/>
    <w:rsid w:val="009774F0"/>
    <w:rsid w:val="00977D86"/>
    <w:rsid w:val="00977EA3"/>
    <w:rsid w:val="0098070E"/>
    <w:rsid w:val="00980804"/>
    <w:rsid w:val="0098084B"/>
    <w:rsid w:val="0098086A"/>
    <w:rsid w:val="0098086E"/>
    <w:rsid w:val="0098090E"/>
    <w:rsid w:val="00980952"/>
    <w:rsid w:val="00980C2F"/>
    <w:rsid w:val="00980E7D"/>
    <w:rsid w:val="00980FD5"/>
    <w:rsid w:val="009812BB"/>
    <w:rsid w:val="009814BA"/>
    <w:rsid w:val="0098183B"/>
    <w:rsid w:val="00981B3B"/>
    <w:rsid w:val="00981D62"/>
    <w:rsid w:val="00981DF3"/>
    <w:rsid w:val="00981E93"/>
    <w:rsid w:val="00982353"/>
    <w:rsid w:val="00982786"/>
    <w:rsid w:val="00982AAE"/>
    <w:rsid w:val="00982BE2"/>
    <w:rsid w:val="00982C3A"/>
    <w:rsid w:val="009832C1"/>
    <w:rsid w:val="0098357F"/>
    <w:rsid w:val="0098392E"/>
    <w:rsid w:val="00983A04"/>
    <w:rsid w:val="00983A4F"/>
    <w:rsid w:val="00983E60"/>
    <w:rsid w:val="00983E72"/>
    <w:rsid w:val="00983F39"/>
    <w:rsid w:val="0098422F"/>
    <w:rsid w:val="009842BB"/>
    <w:rsid w:val="009844D5"/>
    <w:rsid w:val="009845A3"/>
    <w:rsid w:val="00984787"/>
    <w:rsid w:val="00984BC7"/>
    <w:rsid w:val="00984C26"/>
    <w:rsid w:val="00984DE9"/>
    <w:rsid w:val="00984FFB"/>
    <w:rsid w:val="0098525B"/>
    <w:rsid w:val="00985279"/>
    <w:rsid w:val="00985705"/>
    <w:rsid w:val="00985717"/>
    <w:rsid w:val="00985770"/>
    <w:rsid w:val="009857D5"/>
    <w:rsid w:val="009859D8"/>
    <w:rsid w:val="00985D75"/>
    <w:rsid w:val="00985DF5"/>
    <w:rsid w:val="00985E11"/>
    <w:rsid w:val="0098630C"/>
    <w:rsid w:val="00986AB1"/>
    <w:rsid w:val="00986BDD"/>
    <w:rsid w:val="00986D96"/>
    <w:rsid w:val="00987036"/>
    <w:rsid w:val="009870FE"/>
    <w:rsid w:val="009873EF"/>
    <w:rsid w:val="00987AC2"/>
    <w:rsid w:val="009900C7"/>
    <w:rsid w:val="009903AF"/>
    <w:rsid w:val="0099046B"/>
    <w:rsid w:val="0099076D"/>
    <w:rsid w:val="009907C4"/>
    <w:rsid w:val="00990C08"/>
    <w:rsid w:val="00991116"/>
    <w:rsid w:val="00991623"/>
    <w:rsid w:val="009920F6"/>
    <w:rsid w:val="009923CC"/>
    <w:rsid w:val="00992524"/>
    <w:rsid w:val="0099274F"/>
    <w:rsid w:val="009927C2"/>
    <w:rsid w:val="009928B6"/>
    <w:rsid w:val="009928D4"/>
    <w:rsid w:val="00992A6F"/>
    <w:rsid w:val="00992AEB"/>
    <w:rsid w:val="00992B64"/>
    <w:rsid w:val="00992ECB"/>
    <w:rsid w:val="0099305B"/>
    <w:rsid w:val="00993870"/>
    <w:rsid w:val="009939D8"/>
    <w:rsid w:val="00993AC7"/>
    <w:rsid w:val="00993C22"/>
    <w:rsid w:val="00993E3A"/>
    <w:rsid w:val="00993E62"/>
    <w:rsid w:val="00994642"/>
    <w:rsid w:val="00994646"/>
    <w:rsid w:val="00994811"/>
    <w:rsid w:val="00994B79"/>
    <w:rsid w:val="00994CF0"/>
    <w:rsid w:val="00995F75"/>
    <w:rsid w:val="00996331"/>
    <w:rsid w:val="009964C3"/>
    <w:rsid w:val="009966DC"/>
    <w:rsid w:val="00996882"/>
    <w:rsid w:val="00996971"/>
    <w:rsid w:val="00996A2D"/>
    <w:rsid w:val="00997536"/>
    <w:rsid w:val="00997717"/>
    <w:rsid w:val="00997812"/>
    <w:rsid w:val="00997957"/>
    <w:rsid w:val="00997A0C"/>
    <w:rsid w:val="00997B3C"/>
    <w:rsid w:val="009A0411"/>
    <w:rsid w:val="009A0427"/>
    <w:rsid w:val="009A0550"/>
    <w:rsid w:val="009A067B"/>
    <w:rsid w:val="009A0733"/>
    <w:rsid w:val="009A08E2"/>
    <w:rsid w:val="009A120C"/>
    <w:rsid w:val="009A14FF"/>
    <w:rsid w:val="009A167C"/>
    <w:rsid w:val="009A16CC"/>
    <w:rsid w:val="009A21D3"/>
    <w:rsid w:val="009A2486"/>
    <w:rsid w:val="009A24A4"/>
    <w:rsid w:val="009A2532"/>
    <w:rsid w:val="009A2688"/>
    <w:rsid w:val="009A2D35"/>
    <w:rsid w:val="009A3049"/>
    <w:rsid w:val="009A30FD"/>
    <w:rsid w:val="009A3115"/>
    <w:rsid w:val="009A336C"/>
    <w:rsid w:val="009A33D8"/>
    <w:rsid w:val="009A3484"/>
    <w:rsid w:val="009A364A"/>
    <w:rsid w:val="009A37E0"/>
    <w:rsid w:val="009A38C6"/>
    <w:rsid w:val="009A38D8"/>
    <w:rsid w:val="009A39E3"/>
    <w:rsid w:val="009A3F15"/>
    <w:rsid w:val="009A4750"/>
    <w:rsid w:val="009A4884"/>
    <w:rsid w:val="009A4A56"/>
    <w:rsid w:val="009A4B7B"/>
    <w:rsid w:val="009A4C9E"/>
    <w:rsid w:val="009A4D90"/>
    <w:rsid w:val="009A4F7F"/>
    <w:rsid w:val="009A4FB1"/>
    <w:rsid w:val="009A519B"/>
    <w:rsid w:val="009A51F7"/>
    <w:rsid w:val="009A521C"/>
    <w:rsid w:val="009A5411"/>
    <w:rsid w:val="009A55F6"/>
    <w:rsid w:val="009A560A"/>
    <w:rsid w:val="009A57A9"/>
    <w:rsid w:val="009A6087"/>
    <w:rsid w:val="009A667B"/>
    <w:rsid w:val="009A69E5"/>
    <w:rsid w:val="009A6CD0"/>
    <w:rsid w:val="009A6CE8"/>
    <w:rsid w:val="009A6E18"/>
    <w:rsid w:val="009A72D1"/>
    <w:rsid w:val="009A78ED"/>
    <w:rsid w:val="009A7B00"/>
    <w:rsid w:val="009B03AF"/>
    <w:rsid w:val="009B03B7"/>
    <w:rsid w:val="009B0579"/>
    <w:rsid w:val="009B0646"/>
    <w:rsid w:val="009B069C"/>
    <w:rsid w:val="009B0731"/>
    <w:rsid w:val="009B0832"/>
    <w:rsid w:val="009B0996"/>
    <w:rsid w:val="009B0A53"/>
    <w:rsid w:val="009B0B25"/>
    <w:rsid w:val="009B0B4D"/>
    <w:rsid w:val="009B0C1C"/>
    <w:rsid w:val="009B0D24"/>
    <w:rsid w:val="009B1333"/>
    <w:rsid w:val="009B147F"/>
    <w:rsid w:val="009B14E0"/>
    <w:rsid w:val="009B163B"/>
    <w:rsid w:val="009B1844"/>
    <w:rsid w:val="009B1EF3"/>
    <w:rsid w:val="009B1F99"/>
    <w:rsid w:val="009B2038"/>
    <w:rsid w:val="009B2287"/>
    <w:rsid w:val="009B260A"/>
    <w:rsid w:val="009B266E"/>
    <w:rsid w:val="009B2845"/>
    <w:rsid w:val="009B2875"/>
    <w:rsid w:val="009B2CE8"/>
    <w:rsid w:val="009B34E1"/>
    <w:rsid w:val="009B3697"/>
    <w:rsid w:val="009B39AE"/>
    <w:rsid w:val="009B3A86"/>
    <w:rsid w:val="009B3CA9"/>
    <w:rsid w:val="009B420C"/>
    <w:rsid w:val="009B433E"/>
    <w:rsid w:val="009B4784"/>
    <w:rsid w:val="009B4813"/>
    <w:rsid w:val="009B4A62"/>
    <w:rsid w:val="009B4CB4"/>
    <w:rsid w:val="009B4E56"/>
    <w:rsid w:val="009B51C7"/>
    <w:rsid w:val="009B51FD"/>
    <w:rsid w:val="009B5328"/>
    <w:rsid w:val="009B5413"/>
    <w:rsid w:val="009B5459"/>
    <w:rsid w:val="009B56F3"/>
    <w:rsid w:val="009B5A77"/>
    <w:rsid w:val="009B5E4C"/>
    <w:rsid w:val="009B6151"/>
    <w:rsid w:val="009B6466"/>
    <w:rsid w:val="009B692E"/>
    <w:rsid w:val="009B69AF"/>
    <w:rsid w:val="009B6CAB"/>
    <w:rsid w:val="009B6CBD"/>
    <w:rsid w:val="009B6CD8"/>
    <w:rsid w:val="009B7080"/>
    <w:rsid w:val="009B72F7"/>
    <w:rsid w:val="009B7828"/>
    <w:rsid w:val="009B7B1D"/>
    <w:rsid w:val="009B7D75"/>
    <w:rsid w:val="009B7F88"/>
    <w:rsid w:val="009C000B"/>
    <w:rsid w:val="009C0097"/>
    <w:rsid w:val="009C0114"/>
    <w:rsid w:val="009C0232"/>
    <w:rsid w:val="009C05CB"/>
    <w:rsid w:val="009C0C35"/>
    <w:rsid w:val="009C1262"/>
    <w:rsid w:val="009C1314"/>
    <w:rsid w:val="009C1B7D"/>
    <w:rsid w:val="009C1D6A"/>
    <w:rsid w:val="009C1EC8"/>
    <w:rsid w:val="009C1F45"/>
    <w:rsid w:val="009C2060"/>
    <w:rsid w:val="009C22CF"/>
    <w:rsid w:val="009C239E"/>
    <w:rsid w:val="009C28AD"/>
    <w:rsid w:val="009C2C93"/>
    <w:rsid w:val="009C2CB3"/>
    <w:rsid w:val="009C2DDE"/>
    <w:rsid w:val="009C2F52"/>
    <w:rsid w:val="009C32B0"/>
    <w:rsid w:val="009C32C7"/>
    <w:rsid w:val="009C32CF"/>
    <w:rsid w:val="009C351F"/>
    <w:rsid w:val="009C35B2"/>
    <w:rsid w:val="009C3656"/>
    <w:rsid w:val="009C375E"/>
    <w:rsid w:val="009C37DE"/>
    <w:rsid w:val="009C392E"/>
    <w:rsid w:val="009C3B5D"/>
    <w:rsid w:val="009C3BF1"/>
    <w:rsid w:val="009C3E5A"/>
    <w:rsid w:val="009C440F"/>
    <w:rsid w:val="009C4481"/>
    <w:rsid w:val="009C458C"/>
    <w:rsid w:val="009C458E"/>
    <w:rsid w:val="009C4704"/>
    <w:rsid w:val="009C47AC"/>
    <w:rsid w:val="009C4904"/>
    <w:rsid w:val="009C494A"/>
    <w:rsid w:val="009C4A36"/>
    <w:rsid w:val="009C4AEA"/>
    <w:rsid w:val="009C4D97"/>
    <w:rsid w:val="009C4D99"/>
    <w:rsid w:val="009C519E"/>
    <w:rsid w:val="009C52CB"/>
    <w:rsid w:val="009C556A"/>
    <w:rsid w:val="009C5587"/>
    <w:rsid w:val="009C58B4"/>
    <w:rsid w:val="009C5957"/>
    <w:rsid w:val="009C5A97"/>
    <w:rsid w:val="009C5B1A"/>
    <w:rsid w:val="009C5BCE"/>
    <w:rsid w:val="009C5DE2"/>
    <w:rsid w:val="009C5F02"/>
    <w:rsid w:val="009C6466"/>
    <w:rsid w:val="009C6665"/>
    <w:rsid w:val="009C6740"/>
    <w:rsid w:val="009C6A3A"/>
    <w:rsid w:val="009C7250"/>
    <w:rsid w:val="009C73A0"/>
    <w:rsid w:val="009C74DA"/>
    <w:rsid w:val="009C7691"/>
    <w:rsid w:val="009C76FD"/>
    <w:rsid w:val="009C774A"/>
    <w:rsid w:val="009C7CE7"/>
    <w:rsid w:val="009D01BF"/>
    <w:rsid w:val="009D01D0"/>
    <w:rsid w:val="009D05E9"/>
    <w:rsid w:val="009D07DF"/>
    <w:rsid w:val="009D07E5"/>
    <w:rsid w:val="009D0A75"/>
    <w:rsid w:val="009D0D1D"/>
    <w:rsid w:val="009D111E"/>
    <w:rsid w:val="009D1270"/>
    <w:rsid w:val="009D136F"/>
    <w:rsid w:val="009D1A5D"/>
    <w:rsid w:val="009D1B45"/>
    <w:rsid w:val="009D1DD9"/>
    <w:rsid w:val="009D214A"/>
    <w:rsid w:val="009D2199"/>
    <w:rsid w:val="009D2277"/>
    <w:rsid w:val="009D2576"/>
    <w:rsid w:val="009D2589"/>
    <w:rsid w:val="009D2644"/>
    <w:rsid w:val="009D26DF"/>
    <w:rsid w:val="009D2DB8"/>
    <w:rsid w:val="009D2E58"/>
    <w:rsid w:val="009D301C"/>
    <w:rsid w:val="009D3046"/>
    <w:rsid w:val="009D31BB"/>
    <w:rsid w:val="009D34BD"/>
    <w:rsid w:val="009D3654"/>
    <w:rsid w:val="009D3BA3"/>
    <w:rsid w:val="009D3EF2"/>
    <w:rsid w:val="009D40D4"/>
    <w:rsid w:val="009D4214"/>
    <w:rsid w:val="009D4810"/>
    <w:rsid w:val="009D483F"/>
    <w:rsid w:val="009D4855"/>
    <w:rsid w:val="009D48A3"/>
    <w:rsid w:val="009D48DA"/>
    <w:rsid w:val="009D4E77"/>
    <w:rsid w:val="009D5134"/>
    <w:rsid w:val="009D51C4"/>
    <w:rsid w:val="009D51CD"/>
    <w:rsid w:val="009D5453"/>
    <w:rsid w:val="009D557D"/>
    <w:rsid w:val="009D5735"/>
    <w:rsid w:val="009D5B06"/>
    <w:rsid w:val="009D5B40"/>
    <w:rsid w:val="009D60EF"/>
    <w:rsid w:val="009D668B"/>
    <w:rsid w:val="009D66E2"/>
    <w:rsid w:val="009D6BEB"/>
    <w:rsid w:val="009D6CA8"/>
    <w:rsid w:val="009D6FFC"/>
    <w:rsid w:val="009D75B8"/>
    <w:rsid w:val="009D7DAE"/>
    <w:rsid w:val="009E00FD"/>
    <w:rsid w:val="009E0119"/>
    <w:rsid w:val="009E043E"/>
    <w:rsid w:val="009E057C"/>
    <w:rsid w:val="009E0749"/>
    <w:rsid w:val="009E0ABC"/>
    <w:rsid w:val="009E0C5D"/>
    <w:rsid w:val="009E0EED"/>
    <w:rsid w:val="009E157A"/>
    <w:rsid w:val="009E174E"/>
    <w:rsid w:val="009E1E56"/>
    <w:rsid w:val="009E222A"/>
    <w:rsid w:val="009E2269"/>
    <w:rsid w:val="009E27A7"/>
    <w:rsid w:val="009E2EE8"/>
    <w:rsid w:val="009E2EEB"/>
    <w:rsid w:val="009E318E"/>
    <w:rsid w:val="009E3361"/>
    <w:rsid w:val="009E33B1"/>
    <w:rsid w:val="009E35B8"/>
    <w:rsid w:val="009E3702"/>
    <w:rsid w:val="009E3771"/>
    <w:rsid w:val="009E3807"/>
    <w:rsid w:val="009E3B1D"/>
    <w:rsid w:val="009E4035"/>
    <w:rsid w:val="009E403B"/>
    <w:rsid w:val="009E447D"/>
    <w:rsid w:val="009E4A0D"/>
    <w:rsid w:val="009E4B3D"/>
    <w:rsid w:val="009E5064"/>
    <w:rsid w:val="009E5078"/>
    <w:rsid w:val="009E523F"/>
    <w:rsid w:val="009E5489"/>
    <w:rsid w:val="009E549B"/>
    <w:rsid w:val="009E595A"/>
    <w:rsid w:val="009E5B6D"/>
    <w:rsid w:val="009E5E3F"/>
    <w:rsid w:val="009E64F0"/>
    <w:rsid w:val="009E663C"/>
    <w:rsid w:val="009E66EC"/>
    <w:rsid w:val="009E6951"/>
    <w:rsid w:val="009E6BD8"/>
    <w:rsid w:val="009E6D81"/>
    <w:rsid w:val="009E7227"/>
    <w:rsid w:val="009E7256"/>
    <w:rsid w:val="009E73DF"/>
    <w:rsid w:val="009E75C1"/>
    <w:rsid w:val="009E76E8"/>
    <w:rsid w:val="009E7757"/>
    <w:rsid w:val="009E775E"/>
    <w:rsid w:val="009E7B2B"/>
    <w:rsid w:val="009F03E9"/>
    <w:rsid w:val="009F0423"/>
    <w:rsid w:val="009F08BB"/>
    <w:rsid w:val="009F0961"/>
    <w:rsid w:val="009F13EE"/>
    <w:rsid w:val="009F15B7"/>
    <w:rsid w:val="009F196A"/>
    <w:rsid w:val="009F1A8A"/>
    <w:rsid w:val="009F2017"/>
    <w:rsid w:val="009F2287"/>
    <w:rsid w:val="009F230A"/>
    <w:rsid w:val="009F2453"/>
    <w:rsid w:val="009F26B9"/>
    <w:rsid w:val="009F2A4B"/>
    <w:rsid w:val="009F2EC3"/>
    <w:rsid w:val="009F2EE6"/>
    <w:rsid w:val="009F301C"/>
    <w:rsid w:val="009F31E1"/>
    <w:rsid w:val="009F32AF"/>
    <w:rsid w:val="009F36C9"/>
    <w:rsid w:val="009F3991"/>
    <w:rsid w:val="009F3C29"/>
    <w:rsid w:val="009F3C31"/>
    <w:rsid w:val="009F3CD1"/>
    <w:rsid w:val="009F3FBC"/>
    <w:rsid w:val="009F41AD"/>
    <w:rsid w:val="009F474D"/>
    <w:rsid w:val="009F505E"/>
    <w:rsid w:val="009F54A1"/>
    <w:rsid w:val="009F55DB"/>
    <w:rsid w:val="009F58C1"/>
    <w:rsid w:val="009F5A2A"/>
    <w:rsid w:val="009F66A0"/>
    <w:rsid w:val="009F690C"/>
    <w:rsid w:val="009F6B29"/>
    <w:rsid w:val="009F6CC3"/>
    <w:rsid w:val="009F6E6A"/>
    <w:rsid w:val="009F6FED"/>
    <w:rsid w:val="009F7028"/>
    <w:rsid w:val="009F722B"/>
    <w:rsid w:val="00A00023"/>
    <w:rsid w:val="00A003C5"/>
    <w:rsid w:val="00A00491"/>
    <w:rsid w:val="00A005E2"/>
    <w:rsid w:val="00A00803"/>
    <w:rsid w:val="00A009FA"/>
    <w:rsid w:val="00A00C4C"/>
    <w:rsid w:val="00A00CE6"/>
    <w:rsid w:val="00A00E1C"/>
    <w:rsid w:val="00A00EBE"/>
    <w:rsid w:val="00A0148E"/>
    <w:rsid w:val="00A01552"/>
    <w:rsid w:val="00A01658"/>
    <w:rsid w:val="00A0170C"/>
    <w:rsid w:val="00A01862"/>
    <w:rsid w:val="00A01938"/>
    <w:rsid w:val="00A019BD"/>
    <w:rsid w:val="00A019CD"/>
    <w:rsid w:val="00A01A77"/>
    <w:rsid w:val="00A01B83"/>
    <w:rsid w:val="00A02059"/>
    <w:rsid w:val="00A0208F"/>
    <w:rsid w:val="00A0258C"/>
    <w:rsid w:val="00A026DC"/>
    <w:rsid w:val="00A02844"/>
    <w:rsid w:val="00A02A3C"/>
    <w:rsid w:val="00A02B33"/>
    <w:rsid w:val="00A02BE8"/>
    <w:rsid w:val="00A02F11"/>
    <w:rsid w:val="00A0336E"/>
    <w:rsid w:val="00A03A0C"/>
    <w:rsid w:val="00A049C1"/>
    <w:rsid w:val="00A04BA7"/>
    <w:rsid w:val="00A05601"/>
    <w:rsid w:val="00A0572E"/>
    <w:rsid w:val="00A05821"/>
    <w:rsid w:val="00A05A0D"/>
    <w:rsid w:val="00A05B66"/>
    <w:rsid w:val="00A05DFB"/>
    <w:rsid w:val="00A06460"/>
    <w:rsid w:val="00A06D0B"/>
    <w:rsid w:val="00A06DCB"/>
    <w:rsid w:val="00A06E73"/>
    <w:rsid w:val="00A070DA"/>
    <w:rsid w:val="00A0764B"/>
    <w:rsid w:val="00A0778F"/>
    <w:rsid w:val="00A1001A"/>
    <w:rsid w:val="00A10082"/>
    <w:rsid w:val="00A101FF"/>
    <w:rsid w:val="00A10568"/>
    <w:rsid w:val="00A11033"/>
    <w:rsid w:val="00A11260"/>
    <w:rsid w:val="00A1131E"/>
    <w:rsid w:val="00A11472"/>
    <w:rsid w:val="00A11CD2"/>
    <w:rsid w:val="00A11D6C"/>
    <w:rsid w:val="00A11E96"/>
    <w:rsid w:val="00A12539"/>
    <w:rsid w:val="00A12A0F"/>
    <w:rsid w:val="00A12B59"/>
    <w:rsid w:val="00A1320E"/>
    <w:rsid w:val="00A137F2"/>
    <w:rsid w:val="00A13AAD"/>
    <w:rsid w:val="00A13B1B"/>
    <w:rsid w:val="00A13E05"/>
    <w:rsid w:val="00A14392"/>
    <w:rsid w:val="00A144FC"/>
    <w:rsid w:val="00A14792"/>
    <w:rsid w:val="00A14842"/>
    <w:rsid w:val="00A1485F"/>
    <w:rsid w:val="00A14A65"/>
    <w:rsid w:val="00A14A97"/>
    <w:rsid w:val="00A14B00"/>
    <w:rsid w:val="00A14F11"/>
    <w:rsid w:val="00A1570B"/>
    <w:rsid w:val="00A15907"/>
    <w:rsid w:val="00A15910"/>
    <w:rsid w:val="00A161C8"/>
    <w:rsid w:val="00A1671E"/>
    <w:rsid w:val="00A1683B"/>
    <w:rsid w:val="00A16D01"/>
    <w:rsid w:val="00A16E7A"/>
    <w:rsid w:val="00A1718A"/>
    <w:rsid w:val="00A1743E"/>
    <w:rsid w:val="00A17453"/>
    <w:rsid w:val="00A17499"/>
    <w:rsid w:val="00A1750F"/>
    <w:rsid w:val="00A176BA"/>
    <w:rsid w:val="00A1794E"/>
    <w:rsid w:val="00A17A17"/>
    <w:rsid w:val="00A17BC5"/>
    <w:rsid w:val="00A17CA2"/>
    <w:rsid w:val="00A17D8B"/>
    <w:rsid w:val="00A17D93"/>
    <w:rsid w:val="00A17F2A"/>
    <w:rsid w:val="00A20177"/>
    <w:rsid w:val="00A202F6"/>
    <w:rsid w:val="00A20740"/>
    <w:rsid w:val="00A208D2"/>
    <w:rsid w:val="00A209C8"/>
    <w:rsid w:val="00A210B6"/>
    <w:rsid w:val="00A21A35"/>
    <w:rsid w:val="00A21A47"/>
    <w:rsid w:val="00A21AC7"/>
    <w:rsid w:val="00A21EF6"/>
    <w:rsid w:val="00A221AF"/>
    <w:rsid w:val="00A226BC"/>
    <w:rsid w:val="00A22A29"/>
    <w:rsid w:val="00A22B58"/>
    <w:rsid w:val="00A231B6"/>
    <w:rsid w:val="00A23221"/>
    <w:rsid w:val="00A2359B"/>
    <w:rsid w:val="00A23666"/>
    <w:rsid w:val="00A236DB"/>
    <w:rsid w:val="00A2389A"/>
    <w:rsid w:val="00A23BAD"/>
    <w:rsid w:val="00A23D48"/>
    <w:rsid w:val="00A2400F"/>
    <w:rsid w:val="00A240EB"/>
    <w:rsid w:val="00A2435B"/>
    <w:rsid w:val="00A243FD"/>
    <w:rsid w:val="00A2482A"/>
    <w:rsid w:val="00A24EF5"/>
    <w:rsid w:val="00A25012"/>
    <w:rsid w:val="00A2506D"/>
    <w:rsid w:val="00A250C3"/>
    <w:rsid w:val="00A257FA"/>
    <w:rsid w:val="00A25C99"/>
    <w:rsid w:val="00A25CB5"/>
    <w:rsid w:val="00A25CDA"/>
    <w:rsid w:val="00A26006"/>
    <w:rsid w:val="00A26064"/>
    <w:rsid w:val="00A2619B"/>
    <w:rsid w:val="00A2619C"/>
    <w:rsid w:val="00A26474"/>
    <w:rsid w:val="00A2677B"/>
    <w:rsid w:val="00A26789"/>
    <w:rsid w:val="00A26966"/>
    <w:rsid w:val="00A26DA5"/>
    <w:rsid w:val="00A272EF"/>
    <w:rsid w:val="00A2757A"/>
    <w:rsid w:val="00A27858"/>
    <w:rsid w:val="00A278DD"/>
    <w:rsid w:val="00A2795D"/>
    <w:rsid w:val="00A27B91"/>
    <w:rsid w:val="00A27DD8"/>
    <w:rsid w:val="00A27F6C"/>
    <w:rsid w:val="00A301A4"/>
    <w:rsid w:val="00A30383"/>
    <w:rsid w:val="00A309C8"/>
    <w:rsid w:val="00A30BC9"/>
    <w:rsid w:val="00A31376"/>
    <w:rsid w:val="00A319CA"/>
    <w:rsid w:val="00A31B06"/>
    <w:rsid w:val="00A31CF3"/>
    <w:rsid w:val="00A31E1C"/>
    <w:rsid w:val="00A31F4B"/>
    <w:rsid w:val="00A322A4"/>
    <w:rsid w:val="00A323F7"/>
    <w:rsid w:val="00A32414"/>
    <w:rsid w:val="00A3285F"/>
    <w:rsid w:val="00A328CF"/>
    <w:rsid w:val="00A32922"/>
    <w:rsid w:val="00A329FF"/>
    <w:rsid w:val="00A32EFD"/>
    <w:rsid w:val="00A32FB5"/>
    <w:rsid w:val="00A32FE5"/>
    <w:rsid w:val="00A3311F"/>
    <w:rsid w:val="00A336D5"/>
    <w:rsid w:val="00A339EA"/>
    <w:rsid w:val="00A33CF4"/>
    <w:rsid w:val="00A33D88"/>
    <w:rsid w:val="00A33DB4"/>
    <w:rsid w:val="00A33DBE"/>
    <w:rsid w:val="00A34010"/>
    <w:rsid w:val="00A340BA"/>
    <w:rsid w:val="00A348FF"/>
    <w:rsid w:val="00A34BBD"/>
    <w:rsid w:val="00A34D3D"/>
    <w:rsid w:val="00A34DE7"/>
    <w:rsid w:val="00A34EFF"/>
    <w:rsid w:val="00A352DC"/>
    <w:rsid w:val="00A35520"/>
    <w:rsid w:val="00A356DE"/>
    <w:rsid w:val="00A35737"/>
    <w:rsid w:val="00A358A0"/>
    <w:rsid w:val="00A36189"/>
    <w:rsid w:val="00A3687F"/>
    <w:rsid w:val="00A36AAC"/>
    <w:rsid w:val="00A36EF2"/>
    <w:rsid w:val="00A37D65"/>
    <w:rsid w:val="00A400EE"/>
    <w:rsid w:val="00A4058D"/>
    <w:rsid w:val="00A405B6"/>
    <w:rsid w:val="00A406D8"/>
    <w:rsid w:val="00A40768"/>
    <w:rsid w:val="00A40811"/>
    <w:rsid w:val="00A40BD2"/>
    <w:rsid w:val="00A40C5B"/>
    <w:rsid w:val="00A40C8A"/>
    <w:rsid w:val="00A40DE2"/>
    <w:rsid w:val="00A40EDB"/>
    <w:rsid w:val="00A40F96"/>
    <w:rsid w:val="00A413FE"/>
    <w:rsid w:val="00A414B0"/>
    <w:rsid w:val="00A4155F"/>
    <w:rsid w:val="00A4161C"/>
    <w:rsid w:val="00A41CE6"/>
    <w:rsid w:val="00A41D42"/>
    <w:rsid w:val="00A41EFC"/>
    <w:rsid w:val="00A4239C"/>
    <w:rsid w:val="00A4297F"/>
    <w:rsid w:val="00A42CB2"/>
    <w:rsid w:val="00A42F98"/>
    <w:rsid w:val="00A43212"/>
    <w:rsid w:val="00A432EA"/>
    <w:rsid w:val="00A43558"/>
    <w:rsid w:val="00A43A42"/>
    <w:rsid w:val="00A43B30"/>
    <w:rsid w:val="00A43E5B"/>
    <w:rsid w:val="00A4412D"/>
    <w:rsid w:val="00A44686"/>
    <w:rsid w:val="00A446B7"/>
    <w:rsid w:val="00A44993"/>
    <w:rsid w:val="00A4532D"/>
    <w:rsid w:val="00A4537B"/>
    <w:rsid w:val="00A45C16"/>
    <w:rsid w:val="00A45D21"/>
    <w:rsid w:val="00A45E4E"/>
    <w:rsid w:val="00A466FB"/>
    <w:rsid w:val="00A46765"/>
    <w:rsid w:val="00A47001"/>
    <w:rsid w:val="00A4711E"/>
    <w:rsid w:val="00A473D3"/>
    <w:rsid w:val="00A47672"/>
    <w:rsid w:val="00A4777A"/>
    <w:rsid w:val="00A478E7"/>
    <w:rsid w:val="00A478EF"/>
    <w:rsid w:val="00A47C4F"/>
    <w:rsid w:val="00A47C54"/>
    <w:rsid w:val="00A503C4"/>
    <w:rsid w:val="00A50562"/>
    <w:rsid w:val="00A50CD3"/>
    <w:rsid w:val="00A50D7E"/>
    <w:rsid w:val="00A50DEB"/>
    <w:rsid w:val="00A50E1B"/>
    <w:rsid w:val="00A51157"/>
    <w:rsid w:val="00A5176E"/>
    <w:rsid w:val="00A518EA"/>
    <w:rsid w:val="00A51A35"/>
    <w:rsid w:val="00A52111"/>
    <w:rsid w:val="00A523FD"/>
    <w:rsid w:val="00A524D1"/>
    <w:rsid w:val="00A526ED"/>
    <w:rsid w:val="00A52B17"/>
    <w:rsid w:val="00A53194"/>
    <w:rsid w:val="00A53209"/>
    <w:rsid w:val="00A533FC"/>
    <w:rsid w:val="00A536DD"/>
    <w:rsid w:val="00A537C4"/>
    <w:rsid w:val="00A53A90"/>
    <w:rsid w:val="00A53E95"/>
    <w:rsid w:val="00A540E1"/>
    <w:rsid w:val="00A549C9"/>
    <w:rsid w:val="00A54AA0"/>
    <w:rsid w:val="00A54BA3"/>
    <w:rsid w:val="00A54C23"/>
    <w:rsid w:val="00A54E7B"/>
    <w:rsid w:val="00A55246"/>
    <w:rsid w:val="00A55280"/>
    <w:rsid w:val="00A55DED"/>
    <w:rsid w:val="00A5620C"/>
    <w:rsid w:val="00A5638B"/>
    <w:rsid w:val="00A56485"/>
    <w:rsid w:val="00A56564"/>
    <w:rsid w:val="00A5656D"/>
    <w:rsid w:val="00A56A2A"/>
    <w:rsid w:val="00A56D8B"/>
    <w:rsid w:val="00A5783E"/>
    <w:rsid w:val="00A5790D"/>
    <w:rsid w:val="00A57D4C"/>
    <w:rsid w:val="00A57E42"/>
    <w:rsid w:val="00A57FF7"/>
    <w:rsid w:val="00A600CC"/>
    <w:rsid w:val="00A600F7"/>
    <w:rsid w:val="00A6072B"/>
    <w:rsid w:val="00A607A7"/>
    <w:rsid w:val="00A60957"/>
    <w:rsid w:val="00A60B6E"/>
    <w:rsid w:val="00A60B83"/>
    <w:rsid w:val="00A60DEE"/>
    <w:rsid w:val="00A6116A"/>
    <w:rsid w:val="00A6133D"/>
    <w:rsid w:val="00A61357"/>
    <w:rsid w:val="00A61ABE"/>
    <w:rsid w:val="00A61CEB"/>
    <w:rsid w:val="00A6210A"/>
    <w:rsid w:val="00A621AC"/>
    <w:rsid w:val="00A625DF"/>
    <w:rsid w:val="00A62A3E"/>
    <w:rsid w:val="00A62C6C"/>
    <w:rsid w:val="00A62D93"/>
    <w:rsid w:val="00A631D8"/>
    <w:rsid w:val="00A634F8"/>
    <w:rsid w:val="00A6356C"/>
    <w:rsid w:val="00A6369B"/>
    <w:rsid w:val="00A639B0"/>
    <w:rsid w:val="00A63B1B"/>
    <w:rsid w:val="00A63E70"/>
    <w:rsid w:val="00A63FD5"/>
    <w:rsid w:val="00A644BF"/>
    <w:rsid w:val="00A644F3"/>
    <w:rsid w:val="00A64515"/>
    <w:rsid w:val="00A64739"/>
    <w:rsid w:val="00A64820"/>
    <w:rsid w:val="00A64B26"/>
    <w:rsid w:val="00A652F9"/>
    <w:rsid w:val="00A654B1"/>
    <w:rsid w:val="00A6559D"/>
    <w:rsid w:val="00A658CE"/>
    <w:rsid w:val="00A65A23"/>
    <w:rsid w:val="00A65BAF"/>
    <w:rsid w:val="00A6608B"/>
    <w:rsid w:val="00A664B7"/>
    <w:rsid w:val="00A668CE"/>
    <w:rsid w:val="00A671C5"/>
    <w:rsid w:val="00A67212"/>
    <w:rsid w:val="00A672C8"/>
    <w:rsid w:val="00A67439"/>
    <w:rsid w:val="00A677C0"/>
    <w:rsid w:val="00A678D5"/>
    <w:rsid w:val="00A67CED"/>
    <w:rsid w:val="00A67F2F"/>
    <w:rsid w:val="00A70683"/>
    <w:rsid w:val="00A7096D"/>
    <w:rsid w:val="00A70B40"/>
    <w:rsid w:val="00A70C4C"/>
    <w:rsid w:val="00A70F59"/>
    <w:rsid w:val="00A71007"/>
    <w:rsid w:val="00A710C3"/>
    <w:rsid w:val="00A71286"/>
    <w:rsid w:val="00A714CF"/>
    <w:rsid w:val="00A71824"/>
    <w:rsid w:val="00A718C9"/>
    <w:rsid w:val="00A718FF"/>
    <w:rsid w:val="00A719BE"/>
    <w:rsid w:val="00A71DD3"/>
    <w:rsid w:val="00A720E5"/>
    <w:rsid w:val="00A723F3"/>
    <w:rsid w:val="00A72CE2"/>
    <w:rsid w:val="00A72E1D"/>
    <w:rsid w:val="00A72F75"/>
    <w:rsid w:val="00A72FBC"/>
    <w:rsid w:val="00A73055"/>
    <w:rsid w:val="00A7315C"/>
    <w:rsid w:val="00A735BD"/>
    <w:rsid w:val="00A739B3"/>
    <w:rsid w:val="00A73CEB"/>
    <w:rsid w:val="00A73ECA"/>
    <w:rsid w:val="00A74050"/>
    <w:rsid w:val="00A741A3"/>
    <w:rsid w:val="00A744CD"/>
    <w:rsid w:val="00A74504"/>
    <w:rsid w:val="00A745FD"/>
    <w:rsid w:val="00A74A0C"/>
    <w:rsid w:val="00A74A39"/>
    <w:rsid w:val="00A74D6D"/>
    <w:rsid w:val="00A74F03"/>
    <w:rsid w:val="00A74F95"/>
    <w:rsid w:val="00A75431"/>
    <w:rsid w:val="00A759B4"/>
    <w:rsid w:val="00A75A7B"/>
    <w:rsid w:val="00A7601A"/>
    <w:rsid w:val="00A760DB"/>
    <w:rsid w:val="00A761C3"/>
    <w:rsid w:val="00A76773"/>
    <w:rsid w:val="00A76DA0"/>
    <w:rsid w:val="00A76E67"/>
    <w:rsid w:val="00A77006"/>
    <w:rsid w:val="00A77126"/>
    <w:rsid w:val="00A771B7"/>
    <w:rsid w:val="00A77222"/>
    <w:rsid w:val="00A77A49"/>
    <w:rsid w:val="00A77E21"/>
    <w:rsid w:val="00A77F97"/>
    <w:rsid w:val="00A800A1"/>
    <w:rsid w:val="00A80332"/>
    <w:rsid w:val="00A8040E"/>
    <w:rsid w:val="00A80490"/>
    <w:rsid w:val="00A8052D"/>
    <w:rsid w:val="00A805AD"/>
    <w:rsid w:val="00A80624"/>
    <w:rsid w:val="00A80DB4"/>
    <w:rsid w:val="00A80E25"/>
    <w:rsid w:val="00A80F2B"/>
    <w:rsid w:val="00A8107C"/>
    <w:rsid w:val="00A81097"/>
    <w:rsid w:val="00A812A0"/>
    <w:rsid w:val="00A812F5"/>
    <w:rsid w:val="00A814F4"/>
    <w:rsid w:val="00A816EF"/>
    <w:rsid w:val="00A8193E"/>
    <w:rsid w:val="00A81A07"/>
    <w:rsid w:val="00A81A84"/>
    <w:rsid w:val="00A81BBE"/>
    <w:rsid w:val="00A81C13"/>
    <w:rsid w:val="00A81D0A"/>
    <w:rsid w:val="00A81DA6"/>
    <w:rsid w:val="00A829A4"/>
    <w:rsid w:val="00A82B61"/>
    <w:rsid w:val="00A82BDB"/>
    <w:rsid w:val="00A82C8C"/>
    <w:rsid w:val="00A83806"/>
    <w:rsid w:val="00A83831"/>
    <w:rsid w:val="00A839A3"/>
    <w:rsid w:val="00A84025"/>
    <w:rsid w:val="00A840AD"/>
    <w:rsid w:val="00A841D6"/>
    <w:rsid w:val="00A8420D"/>
    <w:rsid w:val="00A8459F"/>
    <w:rsid w:val="00A84A84"/>
    <w:rsid w:val="00A84C76"/>
    <w:rsid w:val="00A84D89"/>
    <w:rsid w:val="00A8523B"/>
    <w:rsid w:val="00A8526E"/>
    <w:rsid w:val="00A853C4"/>
    <w:rsid w:val="00A85509"/>
    <w:rsid w:val="00A8562E"/>
    <w:rsid w:val="00A8587C"/>
    <w:rsid w:val="00A858D2"/>
    <w:rsid w:val="00A859DF"/>
    <w:rsid w:val="00A85CE6"/>
    <w:rsid w:val="00A85FFA"/>
    <w:rsid w:val="00A8666B"/>
    <w:rsid w:val="00A866E5"/>
    <w:rsid w:val="00A8722F"/>
    <w:rsid w:val="00A8726D"/>
    <w:rsid w:val="00A877AD"/>
    <w:rsid w:val="00A87913"/>
    <w:rsid w:val="00A87B07"/>
    <w:rsid w:val="00A87C7B"/>
    <w:rsid w:val="00A87EEB"/>
    <w:rsid w:val="00A90266"/>
    <w:rsid w:val="00A9051B"/>
    <w:rsid w:val="00A9062C"/>
    <w:rsid w:val="00A90645"/>
    <w:rsid w:val="00A90A73"/>
    <w:rsid w:val="00A90C11"/>
    <w:rsid w:val="00A913C7"/>
    <w:rsid w:val="00A91941"/>
    <w:rsid w:val="00A91A55"/>
    <w:rsid w:val="00A91E99"/>
    <w:rsid w:val="00A91FC1"/>
    <w:rsid w:val="00A9217C"/>
    <w:rsid w:val="00A9247E"/>
    <w:rsid w:val="00A924B8"/>
    <w:rsid w:val="00A92594"/>
    <w:rsid w:val="00A92AB8"/>
    <w:rsid w:val="00A92FE9"/>
    <w:rsid w:val="00A93010"/>
    <w:rsid w:val="00A93446"/>
    <w:rsid w:val="00A93597"/>
    <w:rsid w:val="00A93688"/>
    <w:rsid w:val="00A93C43"/>
    <w:rsid w:val="00A93D5D"/>
    <w:rsid w:val="00A93E3B"/>
    <w:rsid w:val="00A94098"/>
    <w:rsid w:val="00A942EF"/>
    <w:rsid w:val="00A94796"/>
    <w:rsid w:val="00A94820"/>
    <w:rsid w:val="00A9483C"/>
    <w:rsid w:val="00A94AB5"/>
    <w:rsid w:val="00A94CF2"/>
    <w:rsid w:val="00A94D49"/>
    <w:rsid w:val="00A950C3"/>
    <w:rsid w:val="00A95113"/>
    <w:rsid w:val="00A95247"/>
    <w:rsid w:val="00A95C89"/>
    <w:rsid w:val="00A960DD"/>
    <w:rsid w:val="00A96431"/>
    <w:rsid w:val="00A96694"/>
    <w:rsid w:val="00A9676C"/>
    <w:rsid w:val="00A96AA2"/>
    <w:rsid w:val="00A96EFC"/>
    <w:rsid w:val="00A970FF"/>
    <w:rsid w:val="00A9718D"/>
    <w:rsid w:val="00A971B2"/>
    <w:rsid w:val="00A97443"/>
    <w:rsid w:val="00A9761F"/>
    <w:rsid w:val="00A97759"/>
    <w:rsid w:val="00A97A34"/>
    <w:rsid w:val="00A97B57"/>
    <w:rsid w:val="00A97B65"/>
    <w:rsid w:val="00A97BE0"/>
    <w:rsid w:val="00A97E8C"/>
    <w:rsid w:val="00AA0098"/>
    <w:rsid w:val="00AA0190"/>
    <w:rsid w:val="00AA02D0"/>
    <w:rsid w:val="00AA0493"/>
    <w:rsid w:val="00AA0529"/>
    <w:rsid w:val="00AA05F9"/>
    <w:rsid w:val="00AA0A9F"/>
    <w:rsid w:val="00AA0BDC"/>
    <w:rsid w:val="00AA0E4F"/>
    <w:rsid w:val="00AA0FF5"/>
    <w:rsid w:val="00AA1969"/>
    <w:rsid w:val="00AA19D0"/>
    <w:rsid w:val="00AA1AF0"/>
    <w:rsid w:val="00AA1FEF"/>
    <w:rsid w:val="00AA20D6"/>
    <w:rsid w:val="00AA238E"/>
    <w:rsid w:val="00AA2439"/>
    <w:rsid w:val="00AA2588"/>
    <w:rsid w:val="00AA2B8C"/>
    <w:rsid w:val="00AA2BC0"/>
    <w:rsid w:val="00AA2D0E"/>
    <w:rsid w:val="00AA2E97"/>
    <w:rsid w:val="00AA347A"/>
    <w:rsid w:val="00AA3EFA"/>
    <w:rsid w:val="00AA42FB"/>
    <w:rsid w:val="00AA46FC"/>
    <w:rsid w:val="00AA485A"/>
    <w:rsid w:val="00AA4960"/>
    <w:rsid w:val="00AA4A96"/>
    <w:rsid w:val="00AA4D19"/>
    <w:rsid w:val="00AA4D47"/>
    <w:rsid w:val="00AA4FC9"/>
    <w:rsid w:val="00AA5105"/>
    <w:rsid w:val="00AA518B"/>
    <w:rsid w:val="00AA51EE"/>
    <w:rsid w:val="00AA54B6"/>
    <w:rsid w:val="00AA5543"/>
    <w:rsid w:val="00AA59F8"/>
    <w:rsid w:val="00AA5B8D"/>
    <w:rsid w:val="00AA5C99"/>
    <w:rsid w:val="00AA624F"/>
    <w:rsid w:val="00AA6941"/>
    <w:rsid w:val="00AA6BF6"/>
    <w:rsid w:val="00AA6F41"/>
    <w:rsid w:val="00AA707D"/>
    <w:rsid w:val="00AA7189"/>
    <w:rsid w:val="00AA74E6"/>
    <w:rsid w:val="00AA752A"/>
    <w:rsid w:val="00AA77D4"/>
    <w:rsid w:val="00AA794C"/>
    <w:rsid w:val="00AA7A1C"/>
    <w:rsid w:val="00AA7B67"/>
    <w:rsid w:val="00AA7C98"/>
    <w:rsid w:val="00AA7CD2"/>
    <w:rsid w:val="00AA7D49"/>
    <w:rsid w:val="00AA7EFA"/>
    <w:rsid w:val="00AB0207"/>
    <w:rsid w:val="00AB096B"/>
    <w:rsid w:val="00AB0E49"/>
    <w:rsid w:val="00AB0FCC"/>
    <w:rsid w:val="00AB17C8"/>
    <w:rsid w:val="00AB185C"/>
    <w:rsid w:val="00AB1943"/>
    <w:rsid w:val="00AB19A7"/>
    <w:rsid w:val="00AB1DCF"/>
    <w:rsid w:val="00AB1E7F"/>
    <w:rsid w:val="00AB2045"/>
    <w:rsid w:val="00AB21A2"/>
    <w:rsid w:val="00AB21FA"/>
    <w:rsid w:val="00AB2229"/>
    <w:rsid w:val="00AB264E"/>
    <w:rsid w:val="00AB2869"/>
    <w:rsid w:val="00AB2928"/>
    <w:rsid w:val="00AB2F5E"/>
    <w:rsid w:val="00AB30D5"/>
    <w:rsid w:val="00AB365E"/>
    <w:rsid w:val="00AB3699"/>
    <w:rsid w:val="00AB3840"/>
    <w:rsid w:val="00AB4250"/>
    <w:rsid w:val="00AB4339"/>
    <w:rsid w:val="00AB43FC"/>
    <w:rsid w:val="00AB4721"/>
    <w:rsid w:val="00AB4865"/>
    <w:rsid w:val="00AB4B7E"/>
    <w:rsid w:val="00AB4C44"/>
    <w:rsid w:val="00AB4D2A"/>
    <w:rsid w:val="00AB4D45"/>
    <w:rsid w:val="00AB529F"/>
    <w:rsid w:val="00AB5500"/>
    <w:rsid w:val="00AB5A53"/>
    <w:rsid w:val="00AB5A98"/>
    <w:rsid w:val="00AB5BB8"/>
    <w:rsid w:val="00AB5F65"/>
    <w:rsid w:val="00AB653E"/>
    <w:rsid w:val="00AB6C21"/>
    <w:rsid w:val="00AB6DCA"/>
    <w:rsid w:val="00AB7D6E"/>
    <w:rsid w:val="00AB7ECD"/>
    <w:rsid w:val="00AC0119"/>
    <w:rsid w:val="00AC0612"/>
    <w:rsid w:val="00AC0750"/>
    <w:rsid w:val="00AC091E"/>
    <w:rsid w:val="00AC0BB1"/>
    <w:rsid w:val="00AC0CFA"/>
    <w:rsid w:val="00AC0D3A"/>
    <w:rsid w:val="00AC0D83"/>
    <w:rsid w:val="00AC0E3E"/>
    <w:rsid w:val="00AC0E9F"/>
    <w:rsid w:val="00AC0F32"/>
    <w:rsid w:val="00AC179B"/>
    <w:rsid w:val="00AC1A4E"/>
    <w:rsid w:val="00AC1A82"/>
    <w:rsid w:val="00AC204B"/>
    <w:rsid w:val="00AC2072"/>
    <w:rsid w:val="00AC20AD"/>
    <w:rsid w:val="00AC238C"/>
    <w:rsid w:val="00AC2688"/>
    <w:rsid w:val="00AC3078"/>
    <w:rsid w:val="00AC33BA"/>
    <w:rsid w:val="00AC34ED"/>
    <w:rsid w:val="00AC35C5"/>
    <w:rsid w:val="00AC3772"/>
    <w:rsid w:val="00AC3B6E"/>
    <w:rsid w:val="00AC3C6A"/>
    <w:rsid w:val="00AC41C1"/>
    <w:rsid w:val="00AC432C"/>
    <w:rsid w:val="00AC4CD2"/>
    <w:rsid w:val="00AC4D20"/>
    <w:rsid w:val="00AC4E7A"/>
    <w:rsid w:val="00AC53C8"/>
    <w:rsid w:val="00AC5535"/>
    <w:rsid w:val="00AC55BB"/>
    <w:rsid w:val="00AC5656"/>
    <w:rsid w:val="00AC5731"/>
    <w:rsid w:val="00AC5D47"/>
    <w:rsid w:val="00AC5DE1"/>
    <w:rsid w:val="00AC5EB2"/>
    <w:rsid w:val="00AC6094"/>
    <w:rsid w:val="00AC62E4"/>
    <w:rsid w:val="00AC69C6"/>
    <w:rsid w:val="00AC69F2"/>
    <w:rsid w:val="00AC6A80"/>
    <w:rsid w:val="00AC6B01"/>
    <w:rsid w:val="00AC6D33"/>
    <w:rsid w:val="00AC7192"/>
    <w:rsid w:val="00AC7267"/>
    <w:rsid w:val="00AC7449"/>
    <w:rsid w:val="00AC75C0"/>
    <w:rsid w:val="00AC7853"/>
    <w:rsid w:val="00AC78C8"/>
    <w:rsid w:val="00AC7EC7"/>
    <w:rsid w:val="00AD0111"/>
    <w:rsid w:val="00AD02BF"/>
    <w:rsid w:val="00AD02DD"/>
    <w:rsid w:val="00AD04E0"/>
    <w:rsid w:val="00AD1109"/>
    <w:rsid w:val="00AD1681"/>
    <w:rsid w:val="00AD20D0"/>
    <w:rsid w:val="00AD28B8"/>
    <w:rsid w:val="00AD2A65"/>
    <w:rsid w:val="00AD2B53"/>
    <w:rsid w:val="00AD300B"/>
    <w:rsid w:val="00AD3268"/>
    <w:rsid w:val="00AD34EA"/>
    <w:rsid w:val="00AD352A"/>
    <w:rsid w:val="00AD378F"/>
    <w:rsid w:val="00AD391C"/>
    <w:rsid w:val="00AD3F51"/>
    <w:rsid w:val="00AD46E7"/>
    <w:rsid w:val="00AD4C7D"/>
    <w:rsid w:val="00AD4D31"/>
    <w:rsid w:val="00AD5089"/>
    <w:rsid w:val="00AD545D"/>
    <w:rsid w:val="00AD5795"/>
    <w:rsid w:val="00AD5876"/>
    <w:rsid w:val="00AD5962"/>
    <w:rsid w:val="00AD5A35"/>
    <w:rsid w:val="00AD603E"/>
    <w:rsid w:val="00AD6230"/>
    <w:rsid w:val="00AD69D2"/>
    <w:rsid w:val="00AD72D8"/>
    <w:rsid w:val="00AD733A"/>
    <w:rsid w:val="00AD734E"/>
    <w:rsid w:val="00AD7390"/>
    <w:rsid w:val="00AD73A5"/>
    <w:rsid w:val="00AD741B"/>
    <w:rsid w:val="00AD742B"/>
    <w:rsid w:val="00AD78FE"/>
    <w:rsid w:val="00AD7A23"/>
    <w:rsid w:val="00AD7E5C"/>
    <w:rsid w:val="00AE0042"/>
    <w:rsid w:val="00AE0274"/>
    <w:rsid w:val="00AE027A"/>
    <w:rsid w:val="00AE060C"/>
    <w:rsid w:val="00AE087E"/>
    <w:rsid w:val="00AE090E"/>
    <w:rsid w:val="00AE0EA6"/>
    <w:rsid w:val="00AE1211"/>
    <w:rsid w:val="00AE13CD"/>
    <w:rsid w:val="00AE1403"/>
    <w:rsid w:val="00AE148B"/>
    <w:rsid w:val="00AE18CD"/>
    <w:rsid w:val="00AE19E4"/>
    <w:rsid w:val="00AE21B4"/>
    <w:rsid w:val="00AE23B9"/>
    <w:rsid w:val="00AE246C"/>
    <w:rsid w:val="00AE267F"/>
    <w:rsid w:val="00AE27EA"/>
    <w:rsid w:val="00AE2B97"/>
    <w:rsid w:val="00AE2C71"/>
    <w:rsid w:val="00AE2DEF"/>
    <w:rsid w:val="00AE2F27"/>
    <w:rsid w:val="00AE3128"/>
    <w:rsid w:val="00AE35D6"/>
    <w:rsid w:val="00AE3AC0"/>
    <w:rsid w:val="00AE3D09"/>
    <w:rsid w:val="00AE3E5E"/>
    <w:rsid w:val="00AE3F39"/>
    <w:rsid w:val="00AE4342"/>
    <w:rsid w:val="00AE4575"/>
    <w:rsid w:val="00AE465E"/>
    <w:rsid w:val="00AE4663"/>
    <w:rsid w:val="00AE469F"/>
    <w:rsid w:val="00AE46A1"/>
    <w:rsid w:val="00AE4F45"/>
    <w:rsid w:val="00AE50A7"/>
    <w:rsid w:val="00AE53E7"/>
    <w:rsid w:val="00AE543D"/>
    <w:rsid w:val="00AE56A1"/>
    <w:rsid w:val="00AE5703"/>
    <w:rsid w:val="00AE570D"/>
    <w:rsid w:val="00AE5752"/>
    <w:rsid w:val="00AE586B"/>
    <w:rsid w:val="00AE5939"/>
    <w:rsid w:val="00AE5AB5"/>
    <w:rsid w:val="00AE5BBE"/>
    <w:rsid w:val="00AE5BE9"/>
    <w:rsid w:val="00AE5C12"/>
    <w:rsid w:val="00AE5C95"/>
    <w:rsid w:val="00AE5CC7"/>
    <w:rsid w:val="00AE5D9C"/>
    <w:rsid w:val="00AE5DD6"/>
    <w:rsid w:val="00AE60F0"/>
    <w:rsid w:val="00AE6243"/>
    <w:rsid w:val="00AE6994"/>
    <w:rsid w:val="00AE6CC7"/>
    <w:rsid w:val="00AE7108"/>
    <w:rsid w:val="00AE71F3"/>
    <w:rsid w:val="00AE75DD"/>
    <w:rsid w:val="00AE7699"/>
    <w:rsid w:val="00AE7A45"/>
    <w:rsid w:val="00AE7A50"/>
    <w:rsid w:val="00AE7ACF"/>
    <w:rsid w:val="00AE7BA7"/>
    <w:rsid w:val="00AE7C1C"/>
    <w:rsid w:val="00AE7CCC"/>
    <w:rsid w:val="00AF0239"/>
    <w:rsid w:val="00AF02A0"/>
    <w:rsid w:val="00AF02B8"/>
    <w:rsid w:val="00AF042E"/>
    <w:rsid w:val="00AF06D9"/>
    <w:rsid w:val="00AF0730"/>
    <w:rsid w:val="00AF0C60"/>
    <w:rsid w:val="00AF0C86"/>
    <w:rsid w:val="00AF0ED2"/>
    <w:rsid w:val="00AF11FA"/>
    <w:rsid w:val="00AF12C4"/>
    <w:rsid w:val="00AF15B8"/>
    <w:rsid w:val="00AF16D1"/>
    <w:rsid w:val="00AF19F2"/>
    <w:rsid w:val="00AF1A1B"/>
    <w:rsid w:val="00AF1EC9"/>
    <w:rsid w:val="00AF2257"/>
    <w:rsid w:val="00AF286E"/>
    <w:rsid w:val="00AF2A42"/>
    <w:rsid w:val="00AF33A3"/>
    <w:rsid w:val="00AF33F6"/>
    <w:rsid w:val="00AF349A"/>
    <w:rsid w:val="00AF3591"/>
    <w:rsid w:val="00AF361C"/>
    <w:rsid w:val="00AF39F8"/>
    <w:rsid w:val="00AF3BA1"/>
    <w:rsid w:val="00AF4025"/>
    <w:rsid w:val="00AF405D"/>
    <w:rsid w:val="00AF408D"/>
    <w:rsid w:val="00AF41E3"/>
    <w:rsid w:val="00AF4241"/>
    <w:rsid w:val="00AF45A8"/>
    <w:rsid w:val="00AF490F"/>
    <w:rsid w:val="00AF4AA0"/>
    <w:rsid w:val="00AF51D3"/>
    <w:rsid w:val="00AF5506"/>
    <w:rsid w:val="00AF5883"/>
    <w:rsid w:val="00AF5974"/>
    <w:rsid w:val="00AF5C7B"/>
    <w:rsid w:val="00AF5CD1"/>
    <w:rsid w:val="00AF5D14"/>
    <w:rsid w:val="00AF623E"/>
    <w:rsid w:val="00AF62F1"/>
    <w:rsid w:val="00AF6491"/>
    <w:rsid w:val="00AF650C"/>
    <w:rsid w:val="00AF6658"/>
    <w:rsid w:val="00AF764A"/>
    <w:rsid w:val="00AF7651"/>
    <w:rsid w:val="00AF76F0"/>
    <w:rsid w:val="00AF790F"/>
    <w:rsid w:val="00AF7FA6"/>
    <w:rsid w:val="00B00074"/>
    <w:rsid w:val="00B00382"/>
    <w:rsid w:val="00B006E8"/>
    <w:rsid w:val="00B00874"/>
    <w:rsid w:val="00B00DB2"/>
    <w:rsid w:val="00B00F3E"/>
    <w:rsid w:val="00B0104D"/>
    <w:rsid w:val="00B010FE"/>
    <w:rsid w:val="00B011A3"/>
    <w:rsid w:val="00B01619"/>
    <w:rsid w:val="00B017B4"/>
    <w:rsid w:val="00B01CDA"/>
    <w:rsid w:val="00B0213A"/>
    <w:rsid w:val="00B022FC"/>
    <w:rsid w:val="00B02469"/>
    <w:rsid w:val="00B02600"/>
    <w:rsid w:val="00B02895"/>
    <w:rsid w:val="00B0289D"/>
    <w:rsid w:val="00B02A93"/>
    <w:rsid w:val="00B02B6D"/>
    <w:rsid w:val="00B03A25"/>
    <w:rsid w:val="00B03A5F"/>
    <w:rsid w:val="00B03B02"/>
    <w:rsid w:val="00B03BB4"/>
    <w:rsid w:val="00B03CD6"/>
    <w:rsid w:val="00B03E44"/>
    <w:rsid w:val="00B0451B"/>
    <w:rsid w:val="00B04944"/>
    <w:rsid w:val="00B05323"/>
    <w:rsid w:val="00B0537A"/>
    <w:rsid w:val="00B05687"/>
    <w:rsid w:val="00B05975"/>
    <w:rsid w:val="00B05EB5"/>
    <w:rsid w:val="00B0620A"/>
    <w:rsid w:val="00B06437"/>
    <w:rsid w:val="00B06546"/>
    <w:rsid w:val="00B06915"/>
    <w:rsid w:val="00B069FC"/>
    <w:rsid w:val="00B06CD7"/>
    <w:rsid w:val="00B06D88"/>
    <w:rsid w:val="00B06DFC"/>
    <w:rsid w:val="00B0701F"/>
    <w:rsid w:val="00B07356"/>
    <w:rsid w:val="00B073FC"/>
    <w:rsid w:val="00B0744B"/>
    <w:rsid w:val="00B07673"/>
    <w:rsid w:val="00B07728"/>
    <w:rsid w:val="00B077F1"/>
    <w:rsid w:val="00B07813"/>
    <w:rsid w:val="00B101F1"/>
    <w:rsid w:val="00B11052"/>
    <w:rsid w:val="00B113C0"/>
    <w:rsid w:val="00B113DD"/>
    <w:rsid w:val="00B11D68"/>
    <w:rsid w:val="00B12315"/>
    <w:rsid w:val="00B124D9"/>
    <w:rsid w:val="00B1252E"/>
    <w:rsid w:val="00B12A3B"/>
    <w:rsid w:val="00B12FEA"/>
    <w:rsid w:val="00B13170"/>
    <w:rsid w:val="00B1318D"/>
    <w:rsid w:val="00B137E1"/>
    <w:rsid w:val="00B13939"/>
    <w:rsid w:val="00B13E59"/>
    <w:rsid w:val="00B14056"/>
    <w:rsid w:val="00B14427"/>
    <w:rsid w:val="00B147B6"/>
    <w:rsid w:val="00B14ADA"/>
    <w:rsid w:val="00B14B0B"/>
    <w:rsid w:val="00B14C1A"/>
    <w:rsid w:val="00B14E14"/>
    <w:rsid w:val="00B15097"/>
    <w:rsid w:val="00B1521D"/>
    <w:rsid w:val="00B15672"/>
    <w:rsid w:val="00B1595B"/>
    <w:rsid w:val="00B15C58"/>
    <w:rsid w:val="00B15DF0"/>
    <w:rsid w:val="00B162BA"/>
    <w:rsid w:val="00B1695B"/>
    <w:rsid w:val="00B16AC7"/>
    <w:rsid w:val="00B16DC5"/>
    <w:rsid w:val="00B17166"/>
    <w:rsid w:val="00B172C0"/>
    <w:rsid w:val="00B176FD"/>
    <w:rsid w:val="00B17790"/>
    <w:rsid w:val="00B17D65"/>
    <w:rsid w:val="00B20159"/>
    <w:rsid w:val="00B2018D"/>
    <w:rsid w:val="00B20354"/>
    <w:rsid w:val="00B205BA"/>
    <w:rsid w:val="00B211EE"/>
    <w:rsid w:val="00B2120E"/>
    <w:rsid w:val="00B21534"/>
    <w:rsid w:val="00B215CF"/>
    <w:rsid w:val="00B21774"/>
    <w:rsid w:val="00B219C0"/>
    <w:rsid w:val="00B21C2E"/>
    <w:rsid w:val="00B21C3D"/>
    <w:rsid w:val="00B21F46"/>
    <w:rsid w:val="00B21FD6"/>
    <w:rsid w:val="00B22748"/>
    <w:rsid w:val="00B228BA"/>
    <w:rsid w:val="00B22DE2"/>
    <w:rsid w:val="00B22E11"/>
    <w:rsid w:val="00B2320E"/>
    <w:rsid w:val="00B23224"/>
    <w:rsid w:val="00B23303"/>
    <w:rsid w:val="00B23663"/>
    <w:rsid w:val="00B23688"/>
    <w:rsid w:val="00B2391B"/>
    <w:rsid w:val="00B23A16"/>
    <w:rsid w:val="00B23A86"/>
    <w:rsid w:val="00B244A0"/>
    <w:rsid w:val="00B247AB"/>
    <w:rsid w:val="00B2485E"/>
    <w:rsid w:val="00B24AC0"/>
    <w:rsid w:val="00B24B02"/>
    <w:rsid w:val="00B24C43"/>
    <w:rsid w:val="00B24F10"/>
    <w:rsid w:val="00B2539D"/>
    <w:rsid w:val="00B25660"/>
    <w:rsid w:val="00B257AC"/>
    <w:rsid w:val="00B25AB0"/>
    <w:rsid w:val="00B26183"/>
    <w:rsid w:val="00B263FB"/>
    <w:rsid w:val="00B267D9"/>
    <w:rsid w:val="00B26D31"/>
    <w:rsid w:val="00B26E6B"/>
    <w:rsid w:val="00B27546"/>
    <w:rsid w:val="00B2766E"/>
    <w:rsid w:val="00B27732"/>
    <w:rsid w:val="00B27C76"/>
    <w:rsid w:val="00B27C8A"/>
    <w:rsid w:val="00B27D32"/>
    <w:rsid w:val="00B27E30"/>
    <w:rsid w:val="00B30192"/>
    <w:rsid w:val="00B303E9"/>
    <w:rsid w:val="00B30499"/>
    <w:rsid w:val="00B305B6"/>
    <w:rsid w:val="00B30AC5"/>
    <w:rsid w:val="00B30AF2"/>
    <w:rsid w:val="00B30B75"/>
    <w:rsid w:val="00B30F5B"/>
    <w:rsid w:val="00B30FF1"/>
    <w:rsid w:val="00B310D7"/>
    <w:rsid w:val="00B3139D"/>
    <w:rsid w:val="00B318AB"/>
    <w:rsid w:val="00B31D3E"/>
    <w:rsid w:val="00B31DDE"/>
    <w:rsid w:val="00B31E3E"/>
    <w:rsid w:val="00B31E96"/>
    <w:rsid w:val="00B31FA7"/>
    <w:rsid w:val="00B3208F"/>
    <w:rsid w:val="00B322A1"/>
    <w:rsid w:val="00B329F8"/>
    <w:rsid w:val="00B3385C"/>
    <w:rsid w:val="00B33A08"/>
    <w:rsid w:val="00B33ADE"/>
    <w:rsid w:val="00B3409D"/>
    <w:rsid w:val="00B3435D"/>
    <w:rsid w:val="00B3445B"/>
    <w:rsid w:val="00B3448E"/>
    <w:rsid w:val="00B34663"/>
    <w:rsid w:val="00B348FF"/>
    <w:rsid w:val="00B34B0B"/>
    <w:rsid w:val="00B35590"/>
    <w:rsid w:val="00B35852"/>
    <w:rsid w:val="00B35A9B"/>
    <w:rsid w:val="00B362D0"/>
    <w:rsid w:val="00B366BB"/>
    <w:rsid w:val="00B3675F"/>
    <w:rsid w:val="00B36887"/>
    <w:rsid w:val="00B36B7E"/>
    <w:rsid w:val="00B36DDB"/>
    <w:rsid w:val="00B3705D"/>
    <w:rsid w:val="00B370BC"/>
    <w:rsid w:val="00B373FF"/>
    <w:rsid w:val="00B37B59"/>
    <w:rsid w:val="00B4026F"/>
    <w:rsid w:val="00B404C8"/>
    <w:rsid w:val="00B4079F"/>
    <w:rsid w:val="00B407A5"/>
    <w:rsid w:val="00B407D3"/>
    <w:rsid w:val="00B40A02"/>
    <w:rsid w:val="00B40F77"/>
    <w:rsid w:val="00B412DA"/>
    <w:rsid w:val="00B4131F"/>
    <w:rsid w:val="00B4143B"/>
    <w:rsid w:val="00B41684"/>
    <w:rsid w:val="00B417CB"/>
    <w:rsid w:val="00B41914"/>
    <w:rsid w:val="00B41C04"/>
    <w:rsid w:val="00B41C7D"/>
    <w:rsid w:val="00B41F06"/>
    <w:rsid w:val="00B41FA0"/>
    <w:rsid w:val="00B4207D"/>
    <w:rsid w:val="00B42205"/>
    <w:rsid w:val="00B425F5"/>
    <w:rsid w:val="00B42ABC"/>
    <w:rsid w:val="00B42B0C"/>
    <w:rsid w:val="00B42CED"/>
    <w:rsid w:val="00B42E04"/>
    <w:rsid w:val="00B43158"/>
    <w:rsid w:val="00B431F4"/>
    <w:rsid w:val="00B43318"/>
    <w:rsid w:val="00B43396"/>
    <w:rsid w:val="00B433BF"/>
    <w:rsid w:val="00B4362A"/>
    <w:rsid w:val="00B436BD"/>
    <w:rsid w:val="00B43954"/>
    <w:rsid w:val="00B43A23"/>
    <w:rsid w:val="00B43A6C"/>
    <w:rsid w:val="00B44090"/>
    <w:rsid w:val="00B441A2"/>
    <w:rsid w:val="00B44251"/>
    <w:rsid w:val="00B446C4"/>
    <w:rsid w:val="00B4476F"/>
    <w:rsid w:val="00B447F0"/>
    <w:rsid w:val="00B449B7"/>
    <w:rsid w:val="00B44B68"/>
    <w:rsid w:val="00B44CC3"/>
    <w:rsid w:val="00B44D07"/>
    <w:rsid w:val="00B452A9"/>
    <w:rsid w:val="00B4554D"/>
    <w:rsid w:val="00B45951"/>
    <w:rsid w:val="00B45E08"/>
    <w:rsid w:val="00B45F6E"/>
    <w:rsid w:val="00B46279"/>
    <w:rsid w:val="00B465CF"/>
    <w:rsid w:val="00B465F2"/>
    <w:rsid w:val="00B46634"/>
    <w:rsid w:val="00B469A1"/>
    <w:rsid w:val="00B46FED"/>
    <w:rsid w:val="00B474A5"/>
    <w:rsid w:val="00B475CF"/>
    <w:rsid w:val="00B476D1"/>
    <w:rsid w:val="00B4778C"/>
    <w:rsid w:val="00B47903"/>
    <w:rsid w:val="00B47925"/>
    <w:rsid w:val="00B47967"/>
    <w:rsid w:val="00B479E9"/>
    <w:rsid w:val="00B47B04"/>
    <w:rsid w:val="00B47D08"/>
    <w:rsid w:val="00B50869"/>
    <w:rsid w:val="00B51186"/>
    <w:rsid w:val="00B51233"/>
    <w:rsid w:val="00B51318"/>
    <w:rsid w:val="00B514F2"/>
    <w:rsid w:val="00B5150D"/>
    <w:rsid w:val="00B5171E"/>
    <w:rsid w:val="00B51823"/>
    <w:rsid w:val="00B5188E"/>
    <w:rsid w:val="00B51B38"/>
    <w:rsid w:val="00B51B59"/>
    <w:rsid w:val="00B51C31"/>
    <w:rsid w:val="00B51C8F"/>
    <w:rsid w:val="00B52A97"/>
    <w:rsid w:val="00B52CFB"/>
    <w:rsid w:val="00B52E85"/>
    <w:rsid w:val="00B5306F"/>
    <w:rsid w:val="00B535CA"/>
    <w:rsid w:val="00B53796"/>
    <w:rsid w:val="00B53971"/>
    <w:rsid w:val="00B539D3"/>
    <w:rsid w:val="00B53A6E"/>
    <w:rsid w:val="00B53B29"/>
    <w:rsid w:val="00B53B95"/>
    <w:rsid w:val="00B53C35"/>
    <w:rsid w:val="00B53D45"/>
    <w:rsid w:val="00B5401C"/>
    <w:rsid w:val="00B546A2"/>
    <w:rsid w:val="00B548BE"/>
    <w:rsid w:val="00B54A7A"/>
    <w:rsid w:val="00B54CB7"/>
    <w:rsid w:val="00B54D5D"/>
    <w:rsid w:val="00B54FC6"/>
    <w:rsid w:val="00B54FF8"/>
    <w:rsid w:val="00B550B0"/>
    <w:rsid w:val="00B5510B"/>
    <w:rsid w:val="00B555A2"/>
    <w:rsid w:val="00B5582C"/>
    <w:rsid w:val="00B55982"/>
    <w:rsid w:val="00B55A25"/>
    <w:rsid w:val="00B55A2D"/>
    <w:rsid w:val="00B55BC7"/>
    <w:rsid w:val="00B55E20"/>
    <w:rsid w:val="00B55E70"/>
    <w:rsid w:val="00B55E74"/>
    <w:rsid w:val="00B560BC"/>
    <w:rsid w:val="00B563A7"/>
    <w:rsid w:val="00B56793"/>
    <w:rsid w:val="00B56E2F"/>
    <w:rsid w:val="00B57242"/>
    <w:rsid w:val="00B57261"/>
    <w:rsid w:val="00B57477"/>
    <w:rsid w:val="00B57489"/>
    <w:rsid w:val="00B574C7"/>
    <w:rsid w:val="00B57507"/>
    <w:rsid w:val="00B57674"/>
    <w:rsid w:val="00B57B5E"/>
    <w:rsid w:val="00B57BEE"/>
    <w:rsid w:val="00B57DCA"/>
    <w:rsid w:val="00B601A2"/>
    <w:rsid w:val="00B602CA"/>
    <w:rsid w:val="00B603F4"/>
    <w:rsid w:val="00B6066E"/>
    <w:rsid w:val="00B60BF2"/>
    <w:rsid w:val="00B60F95"/>
    <w:rsid w:val="00B61597"/>
    <w:rsid w:val="00B61682"/>
    <w:rsid w:val="00B61864"/>
    <w:rsid w:val="00B619D5"/>
    <w:rsid w:val="00B61B84"/>
    <w:rsid w:val="00B61DE8"/>
    <w:rsid w:val="00B62109"/>
    <w:rsid w:val="00B621FE"/>
    <w:rsid w:val="00B62228"/>
    <w:rsid w:val="00B622E0"/>
    <w:rsid w:val="00B624E5"/>
    <w:rsid w:val="00B62615"/>
    <w:rsid w:val="00B62808"/>
    <w:rsid w:val="00B62859"/>
    <w:rsid w:val="00B62984"/>
    <w:rsid w:val="00B632AA"/>
    <w:rsid w:val="00B634EA"/>
    <w:rsid w:val="00B636A3"/>
    <w:rsid w:val="00B636AE"/>
    <w:rsid w:val="00B639B9"/>
    <w:rsid w:val="00B63AB2"/>
    <w:rsid w:val="00B63AE0"/>
    <w:rsid w:val="00B63BBD"/>
    <w:rsid w:val="00B63DB5"/>
    <w:rsid w:val="00B63F34"/>
    <w:rsid w:val="00B6415C"/>
    <w:rsid w:val="00B641F9"/>
    <w:rsid w:val="00B64374"/>
    <w:rsid w:val="00B64A0F"/>
    <w:rsid w:val="00B657C8"/>
    <w:rsid w:val="00B65939"/>
    <w:rsid w:val="00B65A9E"/>
    <w:rsid w:val="00B65C44"/>
    <w:rsid w:val="00B65E39"/>
    <w:rsid w:val="00B65E4D"/>
    <w:rsid w:val="00B65E98"/>
    <w:rsid w:val="00B6627D"/>
    <w:rsid w:val="00B66579"/>
    <w:rsid w:val="00B667E9"/>
    <w:rsid w:val="00B66C42"/>
    <w:rsid w:val="00B6701E"/>
    <w:rsid w:val="00B67293"/>
    <w:rsid w:val="00B67429"/>
    <w:rsid w:val="00B67553"/>
    <w:rsid w:val="00B67CD3"/>
    <w:rsid w:val="00B67E51"/>
    <w:rsid w:val="00B700D1"/>
    <w:rsid w:val="00B70160"/>
    <w:rsid w:val="00B70197"/>
    <w:rsid w:val="00B703BF"/>
    <w:rsid w:val="00B7057D"/>
    <w:rsid w:val="00B705A0"/>
    <w:rsid w:val="00B705FB"/>
    <w:rsid w:val="00B70610"/>
    <w:rsid w:val="00B70C23"/>
    <w:rsid w:val="00B70D8B"/>
    <w:rsid w:val="00B70E24"/>
    <w:rsid w:val="00B719B9"/>
    <w:rsid w:val="00B71D92"/>
    <w:rsid w:val="00B71D9E"/>
    <w:rsid w:val="00B71F09"/>
    <w:rsid w:val="00B71F19"/>
    <w:rsid w:val="00B72202"/>
    <w:rsid w:val="00B722CD"/>
    <w:rsid w:val="00B728E5"/>
    <w:rsid w:val="00B72B43"/>
    <w:rsid w:val="00B72B96"/>
    <w:rsid w:val="00B731F0"/>
    <w:rsid w:val="00B732D8"/>
    <w:rsid w:val="00B73546"/>
    <w:rsid w:val="00B73629"/>
    <w:rsid w:val="00B736B5"/>
    <w:rsid w:val="00B73903"/>
    <w:rsid w:val="00B73B71"/>
    <w:rsid w:val="00B73B81"/>
    <w:rsid w:val="00B73D67"/>
    <w:rsid w:val="00B73EBA"/>
    <w:rsid w:val="00B745DD"/>
    <w:rsid w:val="00B74628"/>
    <w:rsid w:val="00B746D0"/>
    <w:rsid w:val="00B74CA6"/>
    <w:rsid w:val="00B74D2E"/>
    <w:rsid w:val="00B74E90"/>
    <w:rsid w:val="00B74EDB"/>
    <w:rsid w:val="00B75419"/>
    <w:rsid w:val="00B755E5"/>
    <w:rsid w:val="00B7572D"/>
    <w:rsid w:val="00B7595E"/>
    <w:rsid w:val="00B75A21"/>
    <w:rsid w:val="00B75D0B"/>
    <w:rsid w:val="00B75E5B"/>
    <w:rsid w:val="00B76030"/>
    <w:rsid w:val="00B76550"/>
    <w:rsid w:val="00B76695"/>
    <w:rsid w:val="00B76760"/>
    <w:rsid w:val="00B7678E"/>
    <w:rsid w:val="00B76977"/>
    <w:rsid w:val="00B76EEC"/>
    <w:rsid w:val="00B770DA"/>
    <w:rsid w:val="00B7718E"/>
    <w:rsid w:val="00B772DD"/>
    <w:rsid w:val="00B77378"/>
    <w:rsid w:val="00B77B21"/>
    <w:rsid w:val="00B77BB0"/>
    <w:rsid w:val="00B77C91"/>
    <w:rsid w:val="00B77F5D"/>
    <w:rsid w:val="00B801EB"/>
    <w:rsid w:val="00B8061E"/>
    <w:rsid w:val="00B8084F"/>
    <w:rsid w:val="00B808F2"/>
    <w:rsid w:val="00B80A68"/>
    <w:rsid w:val="00B80AAC"/>
    <w:rsid w:val="00B80B38"/>
    <w:rsid w:val="00B80CCB"/>
    <w:rsid w:val="00B80E73"/>
    <w:rsid w:val="00B80F75"/>
    <w:rsid w:val="00B813CE"/>
    <w:rsid w:val="00B815C2"/>
    <w:rsid w:val="00B817A2"/>
    <w:rsid w:val="00B817E7"/>
    <w:rsid w:val="00B81829"/>
    <w:rsid w:val="00B81B31"/>
    <w:rsid w:val="00B81BE0"/>
    <w:rsid w:val="00B81F1C"/>
    <w:rsid w:val="00B8217E"/>
    <w:rsid w:val="00B82551"/>
    <w:rsid w:val="00B82951"/>
    <w:rsid w:val="00B82D03"/>
    <w:rsid w:val="00B82D77"/>
    <w:rsid w:val="00B82E8C"/>
    <w:rsid w:val="00B83469"/>
    <w:rsid w:val="00B8365A"/>
    <w:rsid w:val="00B8369D"/>
    <w:rsid w:val="00B839F8"/>
    <w:rsid w:val="00B840D4"/>
    <w:rsid w:val="00B8439C"/>
    <w:rsid w:val="00B843B5"/>
    <w:rsid w:val="00B84649"/>
    <w:rsid w:val="00B8481F"/>
    <w:rsid w:val="00B8485B"/>
    <w:rsid w:val="00B84CD0"/>
    <w:rsid w:val="00B84F24"/>
    <w:rsid w:val="00B85466"/>
    <w:rsid w:val="00B85744"/>
    <w:rsid w:val="00B857F1"/>
    <w:rsid w:val="00B8582F"/>
    <w:rsid w:val="00B85838"/>
    <w:rsid w:val="00B8591E"/>
    <w:rsid w:val="00B85E3C"/>
    <w:rsid w:val="00B8609B"/>
    <w:rsid w:val="00B8621C"/>
    <w:rsid w:val="00B8640A"/>
    <w:rsid w:val="00B864F3"/>
    <w:rsid w:val="00B865B5"/>
    <w:rsid w:val="00B865E3"/>
    <w:rsid w:val="00B86764"/>
    <w:rsid w:val="00B868B2"/>
    <w:rsid w:val="00B86E28"/>
    <w:rsid w:val="00B86EE9"/>
    <w:rsid w:val="00B87285"/>
    <w:rsid w:val="00B872ED"/>
    <w:rsid w:val="00B8766D"/>
    <w:rsid w:val="00B8794B"/>
    <w:rsid w:val="00B87A37"/>
    <w:rsid w:val="00B87A6D"/>
    <w:rsid w:val="00B87ABC"/>
    <w:rsid w:val="00B87D05"/>
    <w:rsid w:val="00B87DF9"/>
    <w:rsid w:val="00B87FBC"/>
    <w:rsid w:val="00B90821"/>
    <w:rsid w:val="00B911E7"/>
    <w:rsid w:val="00B915B6"/>
    <w:rsid w:val="00B9205C"/>
    <w:rsid w:val="00B9296B"/>
    <w:rsid w:val="00B92F24"/>
    <w:rsid w:val="00B93169"/>
    <w:rsid w:val="00B9317C"/>
    <w:rsid w:val="00B93352"/>
    <w:rsid w:val="00B93401"/>
    <w:rsid w:val="00B934AC"/>
    <w:rsid w:val="00B935E7"/>
    <w:rsid w:val="00B93FDF"/>
    <w:rsid w:val="00B943B0"/>
    <w:rsid w:val="00B9511E"/>
    <w:rsid w:val="00B95EF4"/>
    <w:rsid w:val="00B961C9"/>
    <w:rsid w:val="00B961F5"/>
    <w:rsid w:val="00B9648B"/>
    <w:rsid w:val="00B964A1"/>
    <w:rsid w:val="00B968EF"/>
    <w:rsid w:val="00B96935"/>
    <w:rsid w:val="00B969F4"/>
    <w:rsid w:val="00B96AC8"/>
    <w:rsid w:val="00B96AF1"/>
    <w:rsid w:val="00B96CC7"/>
    <w:rsid w:val="00B97164"/>
    <w:rsid w:val="00B9763B"/>
    <w:rsid w:val="00B97A60"/>
    <w:rsid w:val="00B97FB7"/>
    <w:rsid w:val="00BA0895"/>
    <w:rsid w:val="00BA08F8"/>
    <w:rsid w:val="00BA0938"/>
    <w:rsid w:val="00BA10EB"/>
    <w:rsid w:val="00BA1178"/>
    <w:rsid w:val="00BA14CF"/>
    <w:rsid w:val="00BA16E0"/>
    <w:rsid w:val="00BA191F"/>
    <w:rsid w:val="00BA1C73"/>
    <w:rsid w:val="00BA1E22"/>
    <w:rsid w:val="00BA21D5"/>
    <w:rsid w:val="00BA2620"/>
    <w:rsid w:val="00BA267B"/>
    <w:rsid w:val="00BA278B"/>
    <w:rsid w:val="00BA297B"/>
    <w:rsid w:val="00BA2A63"/>
    <w:rsid w:val="00BA2D4C"/>
    <w:rsid w:val="00BA2DF6"/>
    <w:rsid w:val="00BA2EE0"/>
    <w:rsid w:val="00BA3655"/>
    <w:rsid w:val="00BA3738"/>
    <w:rsid w:val="00BA3A00"/>
    <w:rsid w:val="00BA3B76"/>
    <w:rsid w:val="00BA3F40"/>
    <w:rsid w:val="00BA4239"/>
    <w:rsid w:val="00BA4709"/>
    <w:rsid w:val="00BA48FE"/>
    <w:rsid w:val="00BA4AFC"/>
    <w:rsid w:val="00BA4E99"/>
    <w:rsid w:val="00BA4F61"/>
    <w:rsid w:val="00BA4F78"/>
    <w:rsid w:val="00BA50B6"/>
    <w:rsid w:val="00BA522A"/>
    <w:rsid w:val="00BA5266"/>
    <w:rsid w:val="00BA52AF"/>
    <w:rsid w:val="00BA535C"/>
    <w:rsid w:val="00BA5BA1"/>
    <w:rsid w:val="00BA5CED"/>
    <w:rsid w:val="00BA5D40"/>
    <w:rsid w:val="00BA5FD3"/>
    <w:rsid w:val="00BA64B3"/>
    <w:rsid w:val="00BA66E8"/>
    <w:rsid w:val="00BA6890"/>
    <w:rsid w:val="00BA7328"/>
    <w:rsid w:val="00BA749A"/>
    <w:rsid w:val="00BA74E8"/>
    <w:rsid w:val="00BA76BA"/>
    <w:rsid w:val="00BA7B27"/>
    <w:rsid w:val="00BA7C08"/>
    <w:rsid w:val="00BA7FC8"/>
    <w:rsid w:val="00BB013A"/>
    <w:rsid w:val="00BB0269"/>
    <w:rsid w:val="00BB05EB"/>
    <w:rsid w:val="00BB0604"/>
    <w:rsid w:val="00BB0752"/>
    <w:rsid w:val="00BB0836"/>
    <w:rsid w:val="00BB0DA4"/>
    <w:rsid w:val="00BB0DF4"/>
    <w:rsid w:val="00BB13C6"/>
    <w:rsid w:val="00BB1827"/>
    <w:rsid w:val="00BB1994"/>
    <w:rsid w:val="00BB1DDD"/>
    <w:rsid w:val="00BB21E7"/>
    <w:rsid w:val="00BB26D1"/>
    <w:rsid w:val="00BB28BF"/>
    <w:rsid w:val="00BB2ED8"/>
    <w:rsid w:val="00BB301D"/>
    <w:rsid w:val="00BB3500"/>
    <w:rsid w:val="00BB368B"/>
    <w:rsid w:val="00BB378A"/>
    <w:rsid w:val="00BB3B54"/>
    <w:rsid w:val="00BB3CF9"/>
    <w:rsid w:val="00BB3D7A"/>
    <w:rsid w:val="00BB3E13"/>
    <w:rsid w:val="00BB3E5B"/>
    <w:rsid w:val="00BB43FF"/>
    <w:rsid w:val="00BB46ED"/>
    <w:rsid w:val="00BB474A"/>
    <w:rsid w:val="00BB4873"/>
    <w:rsid w:val="00BB48FF"/>
    <w:rsid w:val="00BB49E6"/>
    <w:rsid w:val="00BB4D74"/>
    <w:rsid w:val="00BB512A"/>
    <w:rsid w:val="00BB528A"/>
    <w:rsid w:val="00BB553D"/>
    <w:rsid w:val="00BB5778"/>
    <w:rsid w:val="00BB59BF"/>
    <w:rsid w:val="00BB5A0B"/>
    <w:rsid w:val="00BB5C88"/>
    <w:rsid w:val="00BB5DF2"/>
    <w:rsid w:val="00BB60DD"/>
    <w:rsid w:val="00BB68EC"/>
    <w:rsid w:val="00BB6E82"/>
    <w:rsid w:val="00BB7070"/>
    <w:rsid w:val="00BB72DF"/>
    <w:rsid w:val="00BB76F7"/>
    <w:rsid w:val="00BB7AEF"/>
    <w:rsid w:val="00BB7C45"/>
    <w:rsid w:val="00BB7F12"/>
    <w:rsid w:val="00BB7F1B"/>
    <w:rsid w:val="00BC0478"/>
    <w:rsid w:val="00BC079B"/>
    <w:rsid w:val="00BC080C"/>
    <w:rsid w:val="00BC0A1E"/>
    <w:rsid w:val="00BC0B8F"/>
    <w:rsid w:val="00BC0C90"/>
    <w:rsid w:val="00BC0F55"/>
    <w:rsid w:val="00BC1076"/>
    <w:rsid w:val="00BC10D5"/>
    <w:rsid w:val="00BC13AE"/>
    <w:rsid w:val="00BC1481"/>
    <w:rsid w:val="00BC1786"/>
    <w:rsid w:val="00BC1A62"/>
    <w:rsid w:val="00BC1D8A"/>
    <w:rsid w:val="00BC26FB"/>
    <w:rsid w:val="00BC2F32"/>
    <w:rsid w:val="00BC31A9"/>
    <w:rsid w:val="00BC344F"/>
    <w:rsid w:val="00BC3462"/>
    <w:rsid w:val="00BC35AF"/>
    <w:rsid w:val="00BC36DF"/>
    <w:rsid w:val="00BC39AE"/>
    <w:rsid w:val="00BC3A2F"/>
    <w:rsid w:val="00BC3D0F"/>
    <w:rsid w:val="00BC49D9"/>
    <w:rsid w:val="00BC4E1E"/>
    <w:rsid w:val="00BC4E3E"/>
    <w:rsid w:val="00BC50C1"/>
    <w:rsid w:val="00BC50F4"/>
    <w:rsid w:val="00BC51A7"/>
    <w:rsid w:val="00BC5268"/>
    <w:rsid w:val="00BC5276"/>
    <w:rsid w:val="00BC56AD"/>
    <w:rsid w:val="00BC57F9"/>
    <w:rsid w:val="00BC5918"/>
    <w:rsid w:val="00BC5C7E"/>
    <w:rsid w:val="00BC5FAB"/>
    <w:rsid w:val="00BC62B8"/>
    <w:rsid w:val="00BC6730"/>
    <w:rsid w:val="00BC6928"/>
    <w:rsid w:val="00BC6A87"/>
    <w:rsid w:val="00BC6F15"/>
    <w:rsid w:val="00BC73AE"/>
    <w:rsid w:val="00BC756B"/>
    <w:rsid w:val="00BC77B1"/>
    <w:rsid w:val="00BC77E1"/>
    <w:rsid w:val="00BC7DF7"/>
    <w:rsid w:val="00BD0132"/>
    <w:rsid w:val="00BD02D2"/>
    <w:rsid w:val="00BD062C"/>
    <w:rsid w:val="00BD0837"/>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60E"/>
    <w:rsid w:val="00BD274E"/>
    <w:rsid w:val="00BD2D78"/>
    <w:rsid w:val="00BD2EB7"/>
    <w:rsid w:val="00BD309C"/>
    <w:rsid w:val="00BD30CB"/>
    <w:rsid w:val="00BD3428"/>
    <w:rsid w:val="00BD38FD"/>
    <w:rsid w:val="00BD3C7F"/>
    <w:rsid w:val="00BD3DA3"/>
    <w:rsid w:val="00BD3EBF"/>
    <w:rsid w:val="00BD401E"/>
    <w:rsid w:val="00BD4116"/>
    <w:rsid w:val="00BD4455"/>
    <w:rsid w:val="00BD4557"/>
    <w:rsid w:val="00BD457C"/>
    <w:rsid w:val="00BD4776"/>
    <w:rsid w:val="00BD49C6"/>
    <w:rsid w:val="00BD4CAD"/>
    <w:rsid w:val="00BD4CB4"/>
    <w:rsid w:val="00BD4DB1"/>
    <w:rsid w:val="00BD4F7D"/>
    <w:rsid w:val="00BD5177"/>
    <w:rsid w:val="00BD5252"/>
    <w:rsid w:val="00BD52BC"/>
    <w:rsid w:val="00BD5391"/>
    <w:rsid w:val="00BD5520"/>
    <w:rsid w:val="00BD5784"/>
    <w:rsid w:val="00BD59AC"/>
    <w:rsid w:val="00BD5B95"/>
    <w:rsid w:val="00BD603D"/>
    <w:rsid w:val="00BD604C"/>
    <w:rsid w:val="00BD617F"/>
    <w:rsid w:val="00BD661F"/>
    <w:rsid w:val="00BD6653"/>
    <w:rsid w:val="00BD67C1"/>
    <w:rsid w:val="00BD67E5"/>
    <w:rsid w:val="00BD698C"/>
    <w:rsid w:val="00BD6AC2"/>
    <w:rsid w:val="00BD6B0C"/>
    <w:rsid w:val="00BD6B84"/>
    <w:rsid w:val="00BD6CBF"/>
    <w:rsid w:val="00BD70F5"/>
    <w:rsid w:val="00BD741C"/>
    <w:rsid w:val="00BD7490"/>
    <w:rsid w:val="00BD7578"/>
    <w:rsid w:val="00BD7659"/>
    <w:rsid w:val="00BD77CE"/>
    <w:rsid w:val="00BD7B09"/>
    <w:rsid w:val="00BD7BF0"/>
    <w:rsid w:val="00BD7CE1"/>
    <w:rsid w:val="00BD7CF9"/>
    <w:rsid w:val="00BD7F48"/>
    <w:rsid w:val="00BE0002"/>
    <w:rsid w:val="00BE0A54"/>
    <w:rsid w:val="00BE0BEE"/>
    <w:rsid w:val="00BE0D66"/>
    <w:rsid w:val="00BE14D7"/>
    <w:rsid w:val="00BE207C"/>
    <w:rsid w:val="00BE214C"/>
    <w:rsid w:val="00BE2500"/>
    <w:rsid w:val="00BE25F4"/>
    <w:rsid w:val="00BE2682"/>
    <w:rsid w:val="00BE2B0F"/>
    <w:rsid w:val="00BE2CEF"/>
    <w:rsid w:val="00BE3560"/>
    <w:rsid w:val="00BE38BD"/>
    <w:rsid w:val="00BE40B1"/>
    <w:rsid w:val="00BE42B5"/>
    <w:rsid w:val="00BE44F2"/>
    <w:rsid w:val="00BE45D1"/>
    <w:rsid w:val="00BE4621"/>
    <w:rsid w:val="00BE472A"/>
    <w:rsid w:val="00BE4817"/>
    <w:rsid w:val="00BE54CA"/>
    <w:rsid w:val="00BE55EC"/>
    <w:rsid w:val="00BE5773"/>
    <w:rsid w:val="00BE59A8"/>
    <w:rsid w:val="00BE5AA2"/>
    <w:rsid w:val="00BE5D4C"/>
    <w:rsid w:val="00BE6061"/>
    <w:rsid w:val="00BE6124"/>
    <w:rsid w:val="00BE61D4"/>
    <w:rsid w:val="00BE6453"/>
    <w:rsid w:val="00BE6749"/>
    <w:rsid w:val="00BE68AE"/>
    <w:rsid w:val="00BE68FA"/>
    <w:rsid w:val="00BE6963"/>
    <w:rsid w:val="00BE69F5"/>
    <w:rsid w:val="00BE6B56"/>
    <w:rsid w:val="00BE6BA3"/>
    <w:rsid w:val="00BE7160"/>
    <w:rsid w:val="00BE7946"/>
    <w:rsid w:val="00BE7A07"/>
    <w:rsid w:val="00BE7E23"/>
    <w:rsid w:val="00BE7FDC"/>
    <w:rsid w:val="00BF01CC"/>
    <w:rsid w:val="00BF0203"/>
    <w:rsid w:val="00BF0354"/>
    <w:rsid w:val="00BF03E9"/>
    <w:rsid w:val="00BF0412"/>
    <w:rsid w:val="00BF0534"/>
    <w:rsid w:val="00BF0D79"/>
    <w:rsid w:val="00BF102C"/>
    <w:rsid w:val="00BF12B9"/>
    <w:rsid w:val="00BF1529"/>
    <w:rsid w:val="00BF16CC"/>
    <w:rsid w:val="00BF1A98"/>
    <w:rsid w:val="00BF1AEE"/>
    <w:rsid w:val="00BF1D5B"/>
    <w:rsid w:val="00BF1DA0"/>
    <w:rsid w:val="00BF1DF5"/>
    <w:rsid w:val="00BF1E1F"/>
    <w:rsid w:val="00BF1ED8"/>
    <w:rsid w:val="00BF217E"/>
    <w:rsid w:val="00BF23E7"/>
    <w:rsid w:val="00BF24B4"/>
    <w:rsid w:val="00BF24FB"/>
    <w:rsid w:val="00BF272D"/>
    <w:rsid w:val="00BF2824"/>
    <w:rsid w:val="00BF294B"/>
    <w:rsid w:val="00BF29CC"/>
    <w:rsid w:val="00BF2B41"/>
    <w:rsid w:val="00BF2C4B"/>
    <w:rsid w:val="00BF2D38"/>
    <w:rsid w:val="00BF2DF0"/>
    <w:rsid w:val="00BF3458"/>
    <w:rsid w:val="00BF3A5C"/>
    <w:rsid w:val="00BF3ADD"/>
    <w:rsid w:val="00BF3C93"/>
    <w:rsid w:val="00BF400D"/>
    <w:rsid w:val="00BF450F"/>
    <w:rsid w:val="00BF4A5E"/>
    <w:rsid w:val="00BF4AB0"/>
    <w:rsid w:val="00BF4BDA"/>
    <w:rsid w:val="00BF4D5B"/>
    <w:rsid w:val="00BF4DDF"/>
    <w:rsid w:val="00BF4F3E"/>
    <w:rsid w:val="00BF53B1"/>
    <w:rsid w:val="00BF5491"/>
    <w:rsid w:val="00BF54BA"/>
    <w:rsid w:val="00BF5536"/>
    <w:rsid w:val="00BF5F10"/>
    <w:rsid w:val="00BF6011"/>
    <w:rsid w:val="00BF611E"/>
    <w:rsid w:val="00BF6185"/>
    <w:rsid w:val="00BF61CA"/>
    <w:rsid w:val="00BF65A8"/>
    <w:rsid w:val="00BF6704"/>
    <w:rsid w:val="00BF67C1"/>
    <w:rsid w:val="00BF6A68"/>
    <w:rsid w:val="00BF6FA4"/>
    <w:rsid w:val="00BF7008"/>
    <w:rsid w:val="00BF70A6"/>
    <w:rsid w:val="00BF71D8"/>
    <w:rsid w:val="00BF7234"/>
    <w:rsid w:val="00BF77A4"/>
    <w:rsid w:val="00BF77E3"/>
    <w:rsid w:val="00BF7B4F"/>
    <w:rsid w:val="00BF7CF2"/>
    <w:rsid w:val="00C0000C"/>
    <w:rsid w:val="00C000A5"/>
    <w:rsid w:val="00C002B8"/>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87B"/>
    <w:rsid w:val="00C029D5"/>
    <w:rsid w:val="00C02E84"/>
    <w:rsid w:val="00C02EE2"/>
    <w:rsid w:val="00C03297"/>
    <w:rsid w:val="00C0338D"/>
    <w:rsid w:val="00C03779"/>
    <w:rsid w:val="00C037A3"/>
    <w:rsid w:val="00C03ACA"/>
    <w:rsid w:val="00C03B49"/>
    <w:rsid w:val="00C04089"/>
    <w:rsid w:val="00C04259"/>
    <w:rsid w:val="00C04AE5"/>
    <w:rsid w:val="00C04CAE"/>
    <w:rsid w:val="00C04CFA"/>
    <w:rsid w:val="00C04EC5"/>
    <w:rsid w:val="00C05498"/>
    <w:rsid w:val="00C054E6"/>
    <w:rsid w:val="00C055EE"/>
    <w:rsid w:val="00C058A6"/>
    <w:rsid w:val="00C05B2E"/>
    <w:rsid w:val="00C05BE8"/>
    <w:rsid w:val="00C05EAC"/>
    <w:rsid w:val="00C05EC6"/>
    <w:rsid w:val="00C05ECD"/>
    <w:rsid w:val="00C0632B"/>
    <w:rsid w:val="00C06829"/>
    <w:rsid w:val="00C07341"/>
    <w:rsid w:val="00C0779B"/>
    <w:rsid w:val="00C07901"/>
    <w:rsid w:val="00C079F7"/>
    <w:rsid w:val="00C07CDB"/>
    <w:rsid w:val="00C10003"/>
    <w:rsid w:val="00C10073"/>
    <w:rsid w:val="00C10282"/>
    <w:rsid w:val="00C10AD9"/>
    <w:rsid w:val="00C10E39"/>
    <w:rsid w:val="00C10E6E"/>
    <w:rsid w:val="00C1138E"/>
    <w:rsid w:val="00C1156E"/>
    <w:rsid w:val="00C11660"/>
    <w:rsid w:val="00C117BE"/>
    <w:rsid w:val="00C11A3D"/>
    <w:rsid w:val="00C11AC6"/>
    <w:rsid w:val="00C11C14"/>
    <w:rsid w:val="00C122F9"/>
    <w:rsid w:val="00C12678"/>
    <w:rsid w:val="00C126B6"/>
    <w:rsid w:val="00C1273D"/>
    <w:rsid w:val="00C12B03"/>
    <w:rsid w:val="00C12F2B"/>
    <w:rsid w:val="00C1317F"/>
    <w:rsid w:val="00C1340F"/>
    <w:rsid w:val="00C13618"/>
    <w:rsid w:val="00C13917"/>
    <w:rsid w:val="00C140A3"/>
    <w:rsid w:val="00C14240"/>
    <w:rsid w:val="00C14714"/>
    <w:rsid w:val="00C14810"/>
    <w:rsid w:val="00C14892"/>
    <w:rsid w:val="00C14CAB"/>
    <w:rsid w:val="00C15383"/>
    <w:rsid w:val="00C158AA"/>
    <w:rsid w:val="00C15934"/>
    <w:rsid w:val="00C159E2"/>
    <w:rsid w:val="00C15AA3"/>
    <w:rsid w:val="00C15B3E"/>
    <w:rsid w:val="00C15DDA"/>
    <w:rsid w:val="00C15EE1"/>
    <w:rsid w:val="00C16216"/>
    <w:rsid w:val="00C164E1"/>
    <w:rsid w:val="00C167FA"/>
    <w:rsid w:val="00C16ADA"/>
    <w:rsid w:val="00C16B50"/>
    <w:rsid w:val="00C16D56"/>
    <w:rsid w:val="00C16F63"/>
    <w:rsid w:val="00C1720D"/>
    <w:rsid w:val="00C172C3"/>
    <w:rsid w:val="00C17306"/>
    <w:rsid w:val="00C17311"/>
    <w:rsid w:val="00C173BD"/>
    <w:rsid w:val="00C17596"/>
    <w:rsid w:val="00C17F31"/>
    <w:rsid w:val="00C200C6"/>
    <w:rsid w:val="00C20416"/>
    <w:rsid w:val="00C204CF"/>
    <w:rsid w:val="00C20617"/>
    <w:rsid w:val="00C20646"/>
    <w:rsid w:val="00C209C1"/>
    <w:rsid w:val="00C20B7F"/>
    <w:rsid w:val="00C20CEE"/>
    <w:rsid w:val="00C2105A"/>
    <w:rsid w:val="00C21185"/>
    <w:rsid w:val="00C214D0"/>
    <w:rsid w:val="00C21832"/>
    <w:rsid w:val="00C220FF"/>
    <w:rsid w:val="00C22122"/>
    <w:rsid w:val="00C22553"/>
    <w:rsid w:val="00C22829"/>
    <w:rsid w:val="00C22C28"/>
    <w:rsid w:val="00C22CBD"/>
    <w:rsid w:val="00C22D21"/>
    <w:rsid w:val="00C22E03"/>
    <w:rsid w:val="00C236C9"/>
    <w:rsid w:val="00C23DFF"/>
    <w:rsid w:val="00C24125"/>
    <w:rsid w:val="00C244C9"/>
    <w:rsid w:val="00C24667"/>
    <w:rsid w:val="00C247A1"/>
    <w:rsid w:val="00C2486D"/>
    <w:rsid w:val="00C24DEA"/>
    <w:rsid w:val="00C252D2"/>
    <w:rsid w:val="00C25517"/>
    <w:rsid w:val="00C2569E"/>
    <w:rsid w:val="00C259D5"/>
    <w:rsid w:val="00C25C88"/>
    <w:rsid w:val="00C26576"/>
    <w:rsid w:val="00C26E81"/>
    <w:rsid w:val="00C26FCF"/>
    <w:rsid w:val="00C270C6"/>
    <w:rsid w:val="00C2720D"/>
    <w:rsid w:val="00C27430"/>
    <w:rsid w:val="00C27766"/>
    <w:rsid w:val="00C27D7B"/>
    <w:rsid w:val="00C3004C"/>
    <w:rsid w:val="00C30246"/>
    <w:rsid w:val="00C3029F"/>
    <w:rsid w:val="00C30427"/>
    <w:rsid w:val="00C30734"/>
    <w:rsid w:val="00C3073D"/>
    <w:rsid w:val="00C30849"/>
    <w:rsid w:val="00C30AC1"/>
    <w:rsid w:val="00C30D8A"/>
    <w:rsid w:val="00C311AE"/>
    <w:rsid w:val="00C3142D"/>
    <w:rsid w:val="00C3188A"/>
    <w:rsid w:val="00C31BF5"/>
    <w:rsid w:val="00C31C91"/>
    <w:rsid w:val="00C31CA2"/>
    <w:rsid w:val="00C31EC1"/>
    <w:rsid w:val="00C3236D"/>
    <w:rsid w:val="00C3244C"/>
    <w:rsid w:val="00C324D6"/>
    <w:rsid w:val="00C32581"/>
    <w:rsid w:val="00C329C7"/>
    <w:rsid w:val="00C32C75"/>
    <w:rsid w:val="00C32C8E"/>
    <w:rsid w:val="00C33415"/>
    <w:rsid w:val="00C33521"/>
    <w:rsid w:val="00C3370B"/>
    <w:rsid w:val="00C337B6"/>
    <w:rsid w:val="00C3384E"/>
    <w:rsid w:val="00C338D1"/>
    <w:rsid w:val="00C33A26"/>
    <w:rsid w:val="00C33B1E"/>
    <w:rsid w:val="00C33F35"/>
    <w:rsid w:val="00C34780"/>
    <w:rsid w:val="00C34E7E"/>
    <w:rsid w:val="00C350A4"/>
    <w:rsid w:val="00C35693"/>
    <w:rsid w:val="00C35721"/>
    <w:rsid w:val="00C35A58"/>
    <w:rsid w:val="00C35D9F"/>
    <w:rsid w:val="00C36240"/>
    <w:rsid w:val="00C36396"/>
    <w:rsid w:val="00C3645F"/>
    <w:rsid w:val="00C364C9"/>
    <w:rsid w:val="00C366CB"/>
    <w:rsid w:val="00C367A9"/>
    <w:rsid w:val="00C36A16"/>
    <w:rsid w:val="00C36F53"/>
    <w:rsid w:val="00C37043"/>
    <w:rsid w:val="00C37264"/>
    <w:rsid w:val="00C3733D"/>
    <w:rsid w:val="00C37479"/>
    <w:rsid w:val="00C376A4"/>
    <w:rsid w:val="00C378E6"/>
    <w:rsid w:val="00C37930"/>
    <w:rsid w:val="00C402D3"/>
    <w:rsid w:val="00C40322"/>
    <w:rsid w:val="00C40662"/>
    <w:rsid w:val="00C4097C"/>
    <w:rsid w:val="00C40DC8"/>
    <w:rsid w:val="00C413E2"/>
    <w:rsid w:val="00C415D1"/>
    <w:rsid w:val="00C421E8"/>
    <w:rsid w:val="00C4252E"/>
    <w:rsid w:val="00C425B4"/>
    <w:rsid w:val="00C42733"/>
    <w:rsid w:val="00C42AD2"/>
    <w:rsid w:val="00C42EF9"/>
    <w:rsid w:val="00C435AB"/>
    <w:rsid w:val="00C43B0A"/>
    <w:rsid w:val="00C443D7"/>
    <w:rsid w:val="00C4447E"/>
    <w:rsid w:val="00C44914"/>
    <w:rsid w:val="00C449DC"/>
    <w:rsid w:val="00C44B7B"/>
    <w:rsid w:val="00C454BC"/>
    <w:rsid w:val="00C456F4"/>
    <w:rsid w:val="00C4584A"/>
    <w:rsid w:val="00C45CD4"/>
    <w:rsid w:val="00C45F22"/>
    <w:rsid w:val="00C460E6"/>
    <w:rsid w:val="00C460F1"/>
    <w:rsid w:val="00C462D3"/>
    <w:rsid w:val="00C465FD"/>
    <w:rsid w:val="00C46611"/>
    <w:rsid w:val="00C47167"/>
    <w:rsid w:val="00C476B3"/>
    <w:rsid w:val="00C476B5"/>
    <w:rsid w:val="00C478BB"/>
    <w:rsid w:val="00C47904"/>
    <w:rsid w:val="00C47AF5"/>
    <w:rsid w:val="00C47CE5"/>
    <w:rsid w:val="00C502DF"/>
    <w:rsid w:val="00C503BA"/>
    <w:rsid w:val="00C503C3"/>
    <w:rsid w:val="00C5057F"/>
    <w:rsid w:val="00C50AFE"/>
    <w:rsid w:val="00C50D29"/>
    <w:rsid w:val="00C50D59"/>
    <w:rsid w:val="00C516FD"/>
    <w:rsid w:val="00C518AA"/>
    <w:rsid w:val="00C518D4"/>
    <w:rsid w:val="00C519E5"/>
    <w:rsid w:val="00C51C67"/>
    <w:rsid w:val="00C51EE3"/>
    <w:rsid w:val="00C52401"/>
    <w:rsid w:val="00C525A0"/>
    <w:rsid w:val="00C5270A"/>
    <w:rsid w:val="00C5276A"/>
    <w:rsid w:val="00C52835"/>
    <w:rsid w:val="00C52993"/>
    <w:rsid w:val="00C52C0C"/>
    <w:rsid w:val="00C52E95"/>
    <w:rsid w:val="00C52FFA"/>
    <w:rsid w:val="00C53363"/>
    <w:rsid w:val="00C53783"/>
    <w:rsid w:val="00C53B09"/>
    <w:rsid w:val="00C53B1C"/>
    <w:rsid w:val="00C53B8F"/>
    <w:rsid w:val="00C53CDA"/>
    <w:rsid w:val="00C53DAF"/>
    <w:rsid w:val="00C53EBF"/>
    <w:rsid w:val="00C53EDE"/>
    <w:rsid w:val="00C53FD6"/>
    <w:rsid w:val="00C5407E"/>
    <w:rsid w:val="00C5458E"/>
    <w:rsid w:val="00C54719"/>
    <w:rsid w:val="00C5484E"/>
    <w:rsid w:val="00C54C1F"/>
    <w:rsid w:val="00C54E64"/>
    <w:rsid w:val="00C55013"/>
    <w:rsid w:val="00C552C3"/>
    <w:rsid w:val="00C5539C"/>
    <w:rsid w:val="00C5557E"/>
    <w:rsid w:val="00C555A3"/>
    <w:rsid w:val="00C5595C"/>
    <w:rsid w:val="00C55995"/>
    <w:rsid w:val="00C559EF"/>
    <w:rsid w:val="00C55DD1"/>
    <w:rsid w:val="00C56020"/>
    <w:rsid w:val="00C56202"/>
    <w:rsid w:val="00C5633C"/>
    <w:rsid w:val="00C566B4"/>
    <w:rsid w:val="00C56CCB"/>
    <w:rsid w:val="00C56E66"/>
    <w:rsid w:val="00C56F4F"/>
    <w:rsid w:val="00C57031"/>
    <w:rsid w:val="00C57316"/>
    <w:rsid w:val="00C57889"/>
    <w:rsid w:val="00C578DB"/>
    <w:rsid w:val="00C579E3"/>
    <w:rsid w:val="00C57FA6"/>
    <w:rsid w:val="00C6007F"/>
    <w:rsid w:val="00C601A6"/>
    <w:rsid w:val="00C60479"/>
    <w:rsid w:val="00C605D8"/>
    <w:rsid w:val="00C6088D"/>
    <w:rsid w:val="00C608A3"/>
    <w:rsid w:val="00C60935"/>
    <w:rsid w:val="00C60943"/>
    <w:rsid w:val="00C60E99"/>
    <w:rsid w:val="00C60F37"/>
    <w:rsid w:val="00C61071"/>
    <w:rsid w:val="00C61374"/>
    <w:rsid w:val="00C61901"/>
    <w:rsid w:val="00C619C4"/>
    <w:rsid w:val="00C61A4C"/>
    <w:rsid w:val="00C61CDD"/>
    <w:rsid w:val="00C61FF0"/>
    <w:rsid w:val="00C6200C"/>
    <w:rsid w:val="00C62052"/>
    <w:rsid w:val="00C627B7"/>
    <w:rsid w:val="00C62A19"/>
    <w:rsid w:val="00C62BF3"/>
    <w:rsid w:val="00C633AA"/>
    <w:rsid w:val="00C6348C"/>
    <w:rsid w:val="00C637BB"/>
    <w:rsid w:val="00C6381A"/>
    <w:rsid w:val="00C638AE"/>
    <w:rsid w:val="00C639CF"/>
    <w:rsid w:val="00C63C2C"/>
    <w:rsid w:val="00C63C75"/>
    <w:rsid w:val="00C63F16"/>
    <w:rsid w:val="00C641ED"/>
    <w:rsid w:val="00C64920"/>
    <w:rsid w:val="00C64A41"/>
    <w:rsid w:val="00C64C10"/>
    <w:rsid w:val="00C64D52"/>
    <w:rsid w:val="00C64D76"/>
    <w:rsid w:val="00C64E91"/>
    <w:rsid w:val="00C65537"/>
    <w:rsid w:val="00C658AB"/>
    <w:rsid w:val="00C65DA1"/>
    <w:rsid w:val="00C6606B"/>
    <w:rsid w:val="00C663BF"/>
    <w:rsid w:val="00C663E6"/>
    <w:rsid w:val="00C663EA"/>
    <w:rsid w:val="00C66667"/>
    <w:rsid w:val="00C66790"/>
    <w:rsid w:val="00C66893"/>
    <w:rsid w:val="00C66CA4"/>
    <w:rsid w:val="00C67020"/>
    <w:rsid w:val="00C6717B"/>
    <w:rsid w:val="00C67472"/>
    <w:rsid w:val="00C674E4"/>
    <w:rsid w:val="00C67EFD"/>
    <w:rsid w:val="00C67F15"/>
    <w:rsid w:val="00C70B29"/>
    <w:rsid w:val="00C711D7"/>
    <w:rsid w:val="00C7149C"/>
    <w:rsid w:val="00C71631"/>
    <w:rsid w:val="00C71906"/>
    <w:rsid w:val="00C71D33"/>
    <w:rsid w:val="00C71F3F"/>
    <w:rsid w:val="00C724E8"/>
    <w:rsid w:val="00C72746"/>
    <w:rsid w:val="00C72836"/>
    <w:rsid w:val="00C72A36"/>
    <w:rsid w:val="00C72C62"/>
    <w:rsid w:val="00C72E4A"/>
    <w:rsid w:val="00C72F46"/>
    <w:rsid w:val="00C7301F"/>
    <w:rsid w:val="00C73493"/>
    <w:rsid w:val="00C73719"/>
    <w:rsid w:val="00C73926"/>
    <w:rsid w:val="00C7409F"/>
    <w:rsid w:val="00C7415E"/>
    <w:rsid w:val="00C74527"/>
    <w:rsid w:val="00C74644"/>
    <w:rsid w:val="00C74869"/>
    <w:rsid w:val="00C74EEB"/>
    <w:rsid w:val="00C750B4"/>
    <w:rsid w:val="00C75487"/>
    <w:rsid w:val="00C754EC"/>
    <w:rsid w:val="00C7578D"/>
    <w:rsid w:val="00C75861"/>
    <w:rsid w:val="00C75A33"/>
    <w:rsid w:val="00C75E70"/>
    <w:rsid w:val="00C75F20"/>
    <w:rsid w:val="00C75FC0"/>
    <w:rsid w:val="00C761F7"/>
    <w:rsid w:val="00C76219"/>
    <w:rsid w:val="00C76477"/>
    <w:rsid w:val="00C764D5"/>
    <w:rsid w:val="00C76860"/>
    <w:rsid w:val="00C76999"/>
    <w:rsid w:val="00C76EC2"/>
    <w:rsid w:val="00C770EA"/>
    <w:rsid w:val="00C771A3"/>
    <w:rsid w:val="00C776B8"/>
    <w:rsid w:val="00C77B17"/>
    <w:rsid w:val="00C77CA7"/>
    <w:rsid w:val="00C77F58"/>
    <w:rsid w:val="00C803F9"/>
    <w:rsid w:val="00C80AFD"/>
    <w:rsid w:val="00C80BF5"/>
    <w:rsid w:val="00C80C2C"/>
    <w:rsid w:val="00C80CB9"/>
    <w:rsid w:val="00C81328"/>
    <w:rsid w:val="00C81439"/>
    <w:rsid w:val="00C816E3"/>
    <w:rsid w:val="00C818AE"/>
    <w:rsid w:val="00C819B6"/>
    <w:rsid w:val="00C81AEE"/>
    <w:rsid w:val="00C81BEB"/>
    <w:rsid w:val="00C81C59"/>
    <w:rsid w:val="00C81D2B"/>
    <w:rsid w:val="00C81F12"/>
    <w:rsid w:val="00C8217A"/>
    <w:rsid w:val="00C821EB"/>
    <w:rsid w:val="00C823BF"/>
    <w:rsid w:val="00C826A1"/>
    <w:rsid w:val="00C826C9"/>
    <w:rsid w:val="00C82753"/>
    <w:rsid w:val="00C828C5"/>
    <w:rsid w:val="00C82A17"/>
    <w:rsid w:val="00C8323A"/>
    <w:rsid w:val="00C83255"/>
    <w:rsid w:val="00C83D1E"/>
    <w:rsid w:val="00C83E5E"/>
    <w:rsid w:val="00C83EDF"/>
    <w:rsid w:val="00C8463B"/>
    <w:rsid w:val="00C84678"/>
    <w:rsid w:val="00C84879"/>
    <w:rsid w:val="00C8489C"/>
    <w:rsid w:val="00C84B8D"/>
    <w:rsid w:val="00C84DCC"/>
    <w:rsid w:val="00C8545B"/>
    <w:rsid w:val="00C8567B"/>
    <w:rsid w:val="00C8587C"/>
    <w:rsid w:val="00C8592C"/>
    <w:rsid w:val="00C859D3"/>
    <w:rsid w:val="00C85AA2"/>
    <w:rsid w:val="00C85BE4"/>
    <w:rsid w:val="00C85DEB"/>
    <w:rsid w:val="00C85EC0"/>
    <w:rsid w:val="00C86511"/>
    <w:rsid w:val="00C86893"/>
    <w:rsid w:val="00C86979"/>
    <w:rsid w:val="00C869B5"/>
    <w:rsid w:val="00C86D77"/>
    <w:rsid w:val="00C86E7A"/>
    <w:rsid w:val="00C870CA"/>
    <w:rsid w:val="00C87803"/>
    <w:rsid w:val="00C9021A"/>
    <w:rsid w:val="00C902B1"/>
    <w:rsid w:val="00C904F6"/>
    <w:rsid w:val="00C908CF"/>
    <w:rsid w:val="00C90947"/>
    <w:rsid w:val="00C90955"/>
    <w:rsid w:val="00C90B29"/>
    <w:rsid w:val="00C90D85"/>
    <w:rsid w:val="00C913AC"/>
    <w:rsid w:val="00C916CE"/>
    <w:rsid w:val="00C916D6"/>
    <w:rsid w:val="00C918FE"/>
    <w:rsid w:val="00C91ADF"/>
    <w:rsid w:val="00C91E2D"/>
    <w:rsid w:val="00C91EAE"/>
    <w:rsid w:val="00C92255"/>
    <w:rsid w:val="00C923C3"/>
    <w:rsid w:val="00C92621"/>
    <w:rsid w:val="00C928DC"/>
    <w:rsid w:val="00C9296B"/>
    <w:rsid w:val="00C92A36"/>
    <w:rsid w:val="00C92B43"/>
    <w:rsid w:val="00C92C93"/>
    <w:rsid w:val="00C92D80"/>
    <w:rsid w:val="00C9340C"/>
    <w:rsid w:val="00C93535"/>
    <w:rsid w:val="00C935B3"/>
    <w:rsid w:val="00C939A2"/>
    <w:rsid w:val="00C93A2E"/>
    <w:rsid w:val="00C93CD3"/>
    <w:rsid w:val="00C93D53"/>
    <w:rsid w:val="00C947E5"/>
    <w:rsid w:val="00C949AD"/>
    <w:rsid w:val="00C94A7F"/>
    <w:rsid w:val="00C94D2A"/>
    <w:rsid w:val="00C94DB9"/>
    <w:rsid w:val="00C94F0E"/>
    <w:rsid w:val="00C94F41"/>
    <w:rsid w:val="00C94FC4"/>
    <w:rsid w:val="00C95091"/>
    <w:rsid w:val="00C950A6"/>
    <w:rsid w:val="00C952DD"/>
    <w:rsid w:val="00C95474"/>
    <w:rsid w:val="00C96004"/>
    <w:rsid w:val="00C96017"/>
    <w:rsid w:val="00C96371"/>
    <w:rsid w:val="00C96392"/>
    <w:rsid w:val="00C964FF"/>
    <w:rsid w:val="00C96794"/>
    <w:rsid w:val="00C96BE4"/>
    <w:rsid w:val="00C971FF"/>
    <w:rsid w:val="00C97426"/>
    <w:rsid w:val="00C975D7"/>
    <w:rsid w:val="00C979AC"/>
    <w:rsid w:val="00C97C16"/>
    <w:rsid w:val="00C97DE2"/>
    <w:rsid w:val="00CA060E"/>
    <w:rsid w:val="00CA09F3"/>
    <w:rsid w:val="00CA0A76"/>
    <w:rsid w:val="00CA0F67"/>
    <w:rsid w:val="00CA0F79"/>
    <w:rsid w:val="00CA10CA"/>
    <w:rsid w:val="00CA1B08"/>
    <w:rsid w:val="00CA1CC4"/>
    <w:rsid w:val="00CA1EEF"/>
    <w:rsid w:val="00CA21D4"/>
    <w:rsid w:val="00CA2256"/>
    <w:rsid w:val="00CA2A1C"/>
    <w:rsid w:val="00CA32E2"/>
    <w:rsid w:val="00CA36EC"/>
    <w:rsid w:val="00CA383D"/>
    <w:rsid w:val="00CA3FBC"/>
    <w:rsid w:val="00CA4277"/>
    <w:rsid w:val="00CA43C5"/>
    <w:rsid w:val="00CA43CA"/>
    <w:rsid w:val="00CA44FD"/>
    <w:rsid w:val="00CA460B"/>
    <w:rsid w:val="00CA4764"/>
    <w:rsid w:val="00CA4883"/>
    <w:rsid w:val="00CA4A52"/>
    <w:rsid w:val="00CA4E1C"/>
    <w:rsid w:val="00CA4FC2"/>
    <w:rsid w:val="00CA531A"/>
    <w:rsid w:val="00CA5394"/>
    <w:rsid w:val="00CA53CF"/>
    <w:rsid w:val="00CA5414"/>
    <w:rsid w:val="00CA54D4"/>
    <w:rsid w:val="00CA55BC"/>
    <w:rsid w:val="00CA5D14"/>
    <w:rsid w:val="00CA5E55"/>
    <w:rsid w:val="00CA629A"/>
    <w:rsid w:val="00CA674A"/>
    <w:rsid w:val="00CA7000"/>
    <w:rsid w:val="00CA752A"/>
    <w:rsid w:val="00CA757F"/>
    <w:rsid w:val="00CA75A3"/>
    <w:rsid w:val="00CA76EE"/>
    <w:rsid w:val="00CA7931"/>
    <w:rsid w:val="00CB0613"/>
    <w:rsid w:val="00CB071C"/>
    <w:rsid w:val="00CB0743"/>
    <w:rsid w:val="00CB0A19"/>
    <w:rsid w:val="00CB0BA7"/>
    <w:rsid w:val="00CB0CA2"/>
    <w:rsid w:val="00CB0E4E"/>
    <w:rsid w:val="00CB0F05"/>
    <w:rsid w:val="00CB13C5"/>
    <w:rsid w:val="00CB19B3"/>
    <w:rsid w:val="00CB1A3A"/>
    <w:rsid w:val="00CB1B1C"/>
    <w:rsid w:val="00CB221A"/>
    <w:rsid w:val="00CB2377"/>
    <w:rsid w:val="00CB24C0"/>
    <w:rsid w:val="00CB26CB"/>
    <w:rsid w:val="00CB2AFB"/>
    <w:rsid w:val="00CB30A2"/>
    <w:rsid w:val="00CB34AD"/>
    <w:rsid w:val="00CB3537"/>
    <w:rsid w:val="00CB3689"/>
    <w:rsid w:val="00CB3AF4"/>
    <w:rsid w:val="00CB3D92"/>
    <w:rsid w:val="00CB3DA5"/>
    <w:rsid w:val="00CB40DB"/>
    <w:rsid w:val="00CB418A"/>
    <w:rsid w:val="00CB41FF"/>
    <w:rsid w:val="00CB42D0"/>
    <w:rsid w:val="00CB451F"/>
    <w:rsid w:val="00CB46A3"/>
    <w:rsid w:val="00CB4BF3"/>
    <w:rsid w:val="00CB4E9E"/>
    <w:rsid w:val="00CB5093"/>
    <w:rsid w:val="00CB5201"/>
    <w:rsid w:val="00CB53EB"/>
    <w:rsid w:val="00CB5784"/>
    <w:rsid w:val="00CB59FC"/>
    <w:rsid w:val="00CB5CE9"/>
    <w:rsid w:val="00CB5E9A"/>
    <w:rsid w:val="00CB5F37"/>
    <w:rsid w:val="00CB607D"/>
    <w:rsid w:val="00CB6C3E"/>
    <w:rsid w:val="00CB7249"/>
    <w:rsid w:val="00CB73F6"/>
    <w:rsid w:val="00CB76FB"/>
    <w:rsid w:val="00CB779B"/>
    <w:rsid w:val="00CB7865"/>
    <w:rsid w:val="00CB798D"/>
    <w:rsid w:val="00CB7C65"/>
    <w:rsid w:val="00CB7E92"/>
    <w:rsid w:val="00CB7F96"/>
    <w:rsid w:val="00CC0040"/>
    <w:rsid w:val="00CC00D8"/>
    <w:rsid w:val="00CC04DF"/>
    <w:rsid w:val="00CC06FF"/>
    <w:rsid w:val="00CC0AC4"/>
    <w:rsid w:val="00CC0C13"/>
    <w:rsid w:val="00CC120B"/>
    <w:rsid w:val="00CC1308"/>
    <w:rsid w:val="00CC1A08"/>
    <w:rsid w:val="00CC1E0D"/>
    <w:rsid w:val="00CC1E9E"/>
    <w:rsid w:val="00CC1EED"/>
    <w:rsid w:val="00CC212F"/>
    <w:rsid w:val="00CC228B"/>
    <w:rsid w:val="00CC2438"/>
    <w:rsid w:val="00CC26A9"/>
    <w:rsid w:val="00CC2827"/>
    <w:rsid w:val="00CC2958"/>
    <w:rsid w:val="00CC295B"/>
    <w:rsid w:val="00CC2CC2"/>
    <w:rsid w:val="00CC2DC3"/>
    <w:rsid w:val="00CC2F90"/>
    <w:rsid w:val="00CC346C"/>
    <w:rsid w:val="00CC3476"/>
    <w:rsid w:val="00CC35CA"/>
    <w:rsid w:val="00CC3774"/>
    <w:rsid w:val="00CC3AE5"/>
    <w:rsid w:val="00CC3B69"/>
    <w:rsid w:val="00CC3C62"/>
    <w:rsid w:val="00CC3DF3"/>
    <w:rsid w:val="00CC3E48"/>
    <w:rsid w:val="00CC3F96"/>
    <w:rsid w:val="00CC451F"/>
    <w:rsid w:val="00CC4616"/>
    <w:rsid w:val="00CC4658"/>
    <w:rsid w:val="00CC480A"/>
    <w:rsid w:val="00CC4A37"/>
    <w:rsid w:val="00CC4B41"/>
    <w:rsid w:val="00CC4C0B"/>
    <w:rsid w:val="00CC4DAA"/>
    <w:rsid w:val="00CC4F26"/>
    <w:rsid w:val="00CC50DB"/>
    <w:rsid w:val="00CC5250"/>
    <w:rsid w:val="00CC525E"/>
    <w:rsid w:val="00CC530B"/>
    <w:rsid w:val="00CC562B"/>
    <w:rsid w:val="00CC5F71"/>
    <w:rsid w:val="00CC5FE3"/>
    <w:rsid w:val="00CC601C"/>
    <w:rsid w:val="00CC61E2"/>
    <w:rsid w:val="00CC626E"/>
    <w:rsid w:val="00CC63B7"/>
    <w:rsid w:val="00CC6924"/>
    <w:rsid w:val="00CC6FD9"/>
    <w:rsid w:val="00CC7202"/>
    <w:rsid w:val="00CC75C5"/>
    <w:rsid w:val="00CC7BFA"/>
    <w:rsid w:val="00CC7FF1"/>
    <w:rsid w:val="00CD007A"/>
    <w:rsid w:val="00CD0445"/>
    <w:rsid w:val="00CD04B3"/>
    <w:rsid w:val="00CD060E"/>
    <w:rsid w:val="00CD07AB"/>
    <w:rsid w:val="00CD0842"/>
    <w:rsid w:val="00CD09A5"/>
    <w:rsid w:val="00CD0CE7"/>
    <w:rsid w:val="00CD0D9A"/>
    <w:rsid w:val="00CD1052"/>
    <w:rsid w:val="00CD107C"/>
    <w:rsid w:val="00CD10D5"/>
    <w:rsid w:val="00CD1403"/>
    <w:rsid w:val="00CD176D"/>
    <w:rsid w:val="00CD1863"/>
    <w:rsid w:val="00CD1B08"/>
    <w:rsid w:val="00CD2188"/>
    <w:rsid w:val="00CD230D"/>
    <w:rsid w:val="00CD23E3"/>
    <w:rsid w:val="00CD28CD"/>
    <w:rsid w:val="00CD28FD"/>
    <w:rsid w:val="00CD2A89"/>
    <w:rsid w:val="00CD3417"/>
    <w:rsid w:val="00CD3848"/>
    <w:rsid w:val="00CD38C9"/>
    <w:rsid w:val="00CD3B9F"/>
    <w:rsid w:val="00CD3F6C"/>
    <w:rsid w:val="00CD4173"/>
    <w:rsid w:val="00CD41B9"/>
    <w:rsid w:val="00CD443B"/>
    <w:rsid w:val="00CD4447"/>
    <w:rsid w:val="00CD4652"/>
    <w:rsid w:val="00CD4819"/>
    <w:rsid w:val="00CD4897"/>
    <w:rsid w:val="00CD49B4"/>
    <w:rsid w:val="00CD49C7"/>
    <w:rsid w:val="00CD49DD"/>
    <w:rsid w:val="00CD4B8E"/>
    <w:rsid w:val="00CD4BF3"/>
    <w:rsid w:val="00CD4DD9"/>
    <w:rsid w:val="00CD4EDC"/>
    <w:rsid w:val="00CD50E4"/>
    <w:rsid w:val="00CD57D1"/>
    <w:rsid w:val="00CD5E55"/>
    <w:rsid w:val="00CD5FC3"/>
    <w:rsid w:val="00CD60A1"/>
    <w:rsid w:val="00CD6189"/>
    <w:rsid w:val="00CD64DA"/>
    <w:rsid w:val="00CD6D1E"/>
    <w:rsid w:val="00CD6F51"/>
    <w:rsid w:val="00CD6FBB"/>
    <w:rsid w:val="00CD6FBC"/>
    <w:rsid w:val="00CD7024"/>
    <w:rsid w:val="00CD71C9"/>
    <w:rsid w:val="00CE0018"/>
    <w:rsid w:val="00CE0277"/>
    <w:rsid w:val="00CE0368"/>
    <w:rsid w:val="00CE05F2"/>
    <w:rsid w:val="00CE0635"/>
    <w:rsid w:val="00CE080C"/>
    <w:rsid w:val="00CE0D51"/>
    <w:rsid w:val="00CE0F09"/>
    <w:rsid w:val="00CE0F85"/>
    <w:rsid w:val="00CE1090"/>
    <w:rsid w:val="00CE14D8"/>
    <w:rsid w:val="00CE1528"/>
    <w:rsid w:val="00CE16E5"/>
    <w:rsid w:val="00CE175E"/>
    <w:rsid w:val="00CE182A"/>
    <w:rsid w:val="00CE1B94"/>
    <w:rsid w:val="00CE1BA7"/>
    <w:rsid w:val="00CE21FE"/>
    <w:rsid w:val="00CE229B"/>
    <w:rsid w:val="00CE2539"/>
    <w:rsid w:val="00CE285D"/>
    <w:rsid w:val="00CE2871"/>
    <w:rsid w:val="00CE2E71"/>
    <w:rsid w:val="00CE34A7"/>
    <w:rsid w:val="00CE34DC"/>
    <w:rsid w:val="00CE362E"/>
    <w:rsid w:val="00CE36AE"/>
    <w:rsid w:val="00CE3AA5"/>
    <w:rsid w:val="00CE430A"/>
    <w:rsid w:val="00CE436B"/>
    <w:rsid w:val="00CE4CC0"/>
    <w:rsid w:val="00CE4CF0"/>
    <w:rsid w:val="00CE4D0E"/>
    <w:rsid w:val="00CE4EB6"/>
    <w:rsid w:val="00CE52C9"/>
    <w:rsid w:val="00CE5721"/>
    <w:rsid w:val="00CE5CBB"/>
    <w:rsid w:val="00CE5D05"/>
    <w:rsid w:val="00CE5D29"/>
    <w:rsid w:val="00CE5DA8"/>
    <w:rsid w:val="00CE5F66"/>
    <w:rsid w:val="00CE601E"/>
    <w:rsid w:val="00CE626E"/>
    <w:rsid w:val="00CE6892"/>
    <w:rsid w:val="00CE6B4C"/>
    <w:rsid w:val="00CE6BC5"/>
    <w:rsid w:val="00CE701F"/>
    <w:rsid w:val="00CE727C"/>
    <w:rsid w:val="00CE7308"/>
    <w:rsid w:val="00CE73CD"/>
    <w:rsid w:val="00CE745F"/>
    <w:rsid w:val="00CE751C"/>
    <w:rsid w:val="00CE771B"/>
    <w:rsid w:val="00CE7A51"/>
    <w:rsid w:val="00CF02E9"/>
    <w:rsid w:val="00CF05F4"/>
    <w:rsid w:val="00CF0ABF"/>
    <w:rsid w:val="00CF1073"/>
    <w:rsid w:val="00CF14D5"/>
    <w:rsid w:val="00CF14DD"/>
    <w:rsid w:val="00CF152C"/>
    <w:rsid w:val="00CF15C3"/>
    <w:rsid w:val="00CF1985"/>
    <w:rsid w:val="00CF1AC7"/>
    <w:rsid w:val="00CF1B10"/>
    <w:rsid w:val="00CF1B22"/>
    <w:rsid w:val="00CF1BB8"/>
    <w:rsid w:val="00CF1C9C"/>
    <w:rsid w:val="00CF1E8E"/>
    <w:rsid w:val="00CF1FFF"/>
    <w:rsid w:val="00CF240B"/>
    <w:rsid w:val="00CF26F3"/>
    <w:rsid w:val="00CF2A20"/>
    <w:rsid w:val="00CF3246"/>
    <w:rsid w:val="00CF34FA"/>
    <w:rsid w:val="00CF365A"/>
    <w:rsid w:val="00CF36A0"/>
    <w:rsid w:val="00CF3701"/>
    <w:rsid w:val="00CF38EF"/>
    <w:rsid w:val="00CF38F8"/>
    <w:rsid w:val="00CF39F3"/>
    <w:rsid w:val="00CF3B1D"/>
    <w:rsid w:val="00CF3D29"/>
    <w:rsid w:val="00CF42ED"/>
    <w:rsid w:val="00CF44F1"/>
    <w:rsid w:val="00CF4871"/>
    <w:rsid w:val="00CF4946"/>
    <w:rsid w:val="00CF4AB5"/>
    <w:rsid w:val="00CF4E30"/>
    <w:rsid w:val="00CF52CC"/>
    <w:rsid w:val="00CF53B9"/>
    <w:rsid w:val="00CF5557"/>
    <w:rsid w:val="00CF5605"/>
    <w:rsid w:val="00CF5620"/>
    <w:rsid w:val="00CF583F"/>
    <w:rsid w:val="00CF592A"/>
    <w:rsid w:val="00CF61A8"/>
    <w:rsid w:val="00CF6471"/>
    <w:rsid w:val="00CF64BF"/>
    <w:rsid w:val="00CF6596"/>
    <w:rsid w:val="00CF6782"/>
    <w:rsid w:val="00CF67BC"/>
    <w:rsid w:val="00CF6874"/>
    <w:rsid w:val="00CF6BAA"/>
    <w:rsid w:val="00CF6CCB"/>
    <w:rsid w:val="00CF6FBF"/>
    <w:rsid w:val="00CF70A9"/>
    <w:rsid w:val="00CF712B"/>
    <w:rsid w:val="00CF7134"/>
    <w:rsid w:val="00CF738D"/>
    <w:rsid w:val="00CF7420"/>
    <w:rsid w:val="00CF7452"/>
    <w:rsid w:val="00CF7483"/>
    <w:rsid w:val="00CF7604"/>
    <w:rsid w:val="00CF76B4"/>
    <w:rsid w:val="00CF77AF"/>
    <w:rsid w:val="00CF7A4C"/>
    <w:rsid w:val="00CF7CC5"/>
    <w:rsid w:val="00CF7D9F"/>
    <w:rsid w:val="00CF7F4C"/>
    <w:rsid w:val="00D0007F"/>
    <w:rsid w:val="00D00289"/>
    <w:rsid w:val="00D00529"/>
    <w:rsid w:val="00D00787"/>
    <w:rsid w:val="00D007B5"/>
    <w:rsid w:val="00D00C15"/>
    <w:rsid w:val="00D00FD4"/>
    <w:rsid w:val="00D0138A"/>
    <w:rsid w:val="00D018CD"/>
    <w:rsid w:val="00D01A27"/>
    <w:rsid w:val="00D01DBA"/>
    <w:rsid w:val="00D0201D"/>
    <w:rsid w:val="00D02178"/>
    <w:rsid w:val="00D021C1"/>
    <w:rsid w:val="00D02A10"/>
    <w:rsid w:val="00D02E5D"/>
    <w:rsid w:val="00D02F36"/>
    <w:rsid w:val="00D03137"/>
    <w:rsid w:val="00D0318F"/>
    <w:rsid w:val="00D0332A"/>
    <w:rsid w:val="00D03367"/>
    <w:rsid w:val="00D034B8"/>
    <w:rsid w:val="00D034C4"/>
    <w:rsid w:val="00D034DA"/>
    <w:rsid w:val="00D0395E"/>
    <w:rsid w:val="00D03A0A"/>
    <w:rsid w:val="00D03B4C"/>
    <w:rsid w:val="00D03C49"/>
    <w:rsid w:val="00D03F7E"/>
    <w:rsid w:val="00D0427A"/>
    <w:rsid w:val="00D04580"/>
    <w:rsid w:val="00D046F1"/>
    <w:rsid w:val="00D04815"/>
    <w:rsid w:val="00D05091"/>
    <w:rsid w:val="00D050D1"/>
    <w:rsid w:val="00D053AE"/>
    <w:rsid w:val="00D0545F"/>
    <w:rsid w:val="00D05548"/>
    <w:rsid w:val="00D05834"/>
    <w:rsid w:val="00D05A46"/>
    <w:rsid w:val="00D05DD0"/>
    <w:rsid w:val="00D05DFF"/>
    <w:rsid w:val="00D05E82"/>
    <w:rsid w:val="00D064BD"/>
    <w:rsid w:val="00D06645"/>
    <w:rsid w:val="00D066EB"/>
    <w:rsid w:val="00D06A0E"/>
    <w:rsid w:val="00D06CC9"/>
    <w:rsid w:val="00D0712B"/>
    <w:rsid w:val="00D0740D"/>
    <w:rsid w:val="00D07520"/>
    <w:rsid w:val="00D077A3"/>
    <w:rsid w:val="00D0795B"/>
    <w:rsid w:val="00D07A39"/>
    <w:rsid w:val="00D07AA4"/>
    <w:rsid w:val="00D07B88"/>
    <w:rsid w:val="00D07CE8"/>
    <w:rsid w:val="00D1026C"/>
    <w:rsid w:val="00D10473"/>
    <w:rsid w:val="00D108CC"/>
    <w:rsid w:val="00D10BC5"/>
    <w:rsid w:val="00D10C0E"/>
    <w:rsid w:val="00D11308"/>
    <w:rsid w:val="00D1165C"/>
    <w:rsid w:val="00D11744"/>
    <w:rsid w:val="00D1192F"/>
    <w:rsid w:val="00D11A99"/>
    <w:rsid w:val="00D11CFD"/>
    <w:rsid w:val="00D11D00"/>
    <w:rsid w:val="00D11F67"/>
    <w:rsid w:val="00D122C7"/>
    <w:rsid w:val="00D12667"/>
    <w:rsid w:val="00D126FA"/>
    <w:rsid w:val="00D12714"/>
    <w:rsid w:val="00D1286C"/>
    <w:rsid w:val="00D12912"/>
    <w:rsid w:val="00D1295E"/>
    <w:rsid w:val="00D12F51"/>
    <w:rsid w:val="00D130A5"/>
    <w:rsid w:val="00D1316B"/>
    <w:rsid w:val="00D131CE"/>
    <w:rsid w:val="00D136A4"/>
    <w:rsid w:val="00D13858"/>
    <w:rsid w:val="00D13A18"/>
    <w:rsid w:val="00D13A73"/>
    <w:rsid w:val="00D13AA0"/>
    <w:rsid w:val="00D13AFC"/>
    <w:rsid w:val="00D13D51"/>
    <w:rsid w:val="00D14152"/>
    <w:rsid w:val="00D14735"/>
    <w:rsid w:val="00D147E7"/>
    <w:rsid w:val="00D14918"/>
    <w:rsid w:val="00D1496B"/>
    <w:rsid w:val="00D14C3E"/>
    <w:rsid w:val="00D14DF0"/>
    <w:rsid w:val="00D14EF9"/>
    <w:rsid w:val="00D14F3E"/>
    <w:rsid w:val="00D151F7"/>
    <w:rsid w:val="00D15A32"/>
    <w:rsid w:val="00D15D61"/>
    <w:rsid w:val="00D15DCB"/>
    <w:rsid w:val="00D1654A"/>
    <w:rsid w:val="00D16644"/>
    <w:rsid w:val="00D16921"/>
    <w:rsid w:val="00D16A05"/>
    <w:rsid w:val="00D16BDC"/>
    <w:rsid w:val="00D16E33"/>
    <w:rsid w:val="00D1718F"/>
    <w:rsid w:val="00D1719A"/>
    <w:rsid w:val="00D171D7"/>
    <w:rsid w:val="00D17295"/>
    <w:rsid w:val="00D17747"/>
    <w:rsid w:val="00D177BD"/>
    <w:rsid w:val="00D17858"/>
    <w:rsid w:val="00D1789B"/>
    <w:rsid w:val="00D17ABE"/>
    <w:rsid w:val="00D20230"/>
    <w:rsid w:val="00D20788"/>
    <w:rsid w:val="00D2085D"/>
    <w:rsid w:val="00D208B9"/>
    <w:rsid w:val="00D20B18"/>
    <w:rsid w:val="00D20FBB"/>
    <w:rsid w:val="00D21002"/>
    <w:rsid w:val="00D21032"/>
    <w:rsid w:val="00D2112A"/>
    <w:rsid w:val="00D217DA"/>
    <w:rsid w:val="00D218A5"/>
    <w:rsid w:val="00D21C9B"/>
    <w:rsid w:val="00D222DF"/>
    <w:rsid w:val="00D222F9"/>
    <w:rsid w:val="00D22524"/>
    <w:rsid w:val="00D226A0"/>
    <w:rsid w:val="00D22875"/>
    <w:rsid w:val="00D228CF"/>
    <w:rsid w:val="00D229DE"/>
    <w:rsid w:val="00D22FA7"/>
    <w:rsid w:val="00D2304E"/>
    <w:rsid w:val="00D23182"/>
    <w:rsid w:val="00D23697"/>
    <w:rsid w:val="00D23BA3"/>
    <w:rsid w:val="00D23C64"/>
    <w:rsid w:val="00D23DC3"/>
    <w:rsid w:val="00D2438E"/>
    <w:rsid w:val="00D2441A"/>
    <w:rsid w:val="00D24433"/>
    <w:rsid w:val="00D24467"/>
    <w:rsid w:val="00D24538"/>
    <w:rsid w:val="00D2460F"/>
    <w:rsid w:val="00D24A3C"/>
    <w:rsid w:val="00D24A87"/>
    <w:rsid w:val="00D24DF2"/>
    <w:rsid w:val="00D24E68"/>
    <w:rsid w:val="00D2540B"/>
    <w:rsid w:val="00D25984"/>
    <w:rsid w:val="00D2601E"/>
    <w:rsid w:val="00D2674D"/>
    <w:rsid w:val="00D268D0"/>
    <w:rsid w:val="00D26EB2"/>
    <w:rsid w:val="00D271E5"/>
    <w:rsid w:val="00D272E9"/>
    <w:rsid w:val="00D2739B"/>
    <w:rsid w:val="00D27437"/>
    <w:rsid w:val="00D27C3F"/>
    <w:rsid w:val="00D27D99"/>
    <w:rsid w:val="00D27E8B"/>
    <w:rsid w:val="00D30672"/>
    <w:rsid w:val="00D30744"/>
    <w:rsid w:val="00D30B90"/>
    <w:rsid w:val="00D30DAC"/>
    <w:rsid w:val="00D30EF2"/>
    <w:rsid w:val="00D31145"/>
    <w:rsid w:val="00D313A0"/>
    <w:rsid w:val="00D31534"/>
    <w:rsid w:val="00D31825"/>
    <w:rsid w:val="00D31D26"/>
    <w:rsid w:val="00D31EAD"/>
    <w:rsid w:val="00D31FA1"/>
    <w:rsid w:val="00D31FC1"/>
    <w:rsid w:val="00D32543"/>
    <w:rsid w:val="00D326A4"/>
    <w:rsid w:val="00D32C24"/>
    <w:rsid w:val="00D32C45"/>
    <w:rsid w:val="00D33127"/>
    <w:rsid w:val="00D331BF"/>
    <w:rsid w:val="00D33252"/>
    <w:rsid w:val="00D3325C"/>
    <w:rsid w:val="00D333C9"/>
    <w:rsid w:val="00D333EB"/>
    <w:rsid w:val="00D3344B"/>
    <w:rsid w:val="00D334DE"/>
    <w:rsid w:val="00D3367D"/>
    <w:rsid w:val="00D33963"/>
    <w:rsid w:val="00D33A8E"/>
    <w:rsid w:val="00D33B69"/>
    <w:rsid w:val="00D33D25"/>
    <w:rsid w:val="00D33F94"/>
    <w:rsid w:val="00D34376"/>
    <w:rsid w:val="00D34394"/>
    <w:rsid w:val="00D3442D"/>
    <w:rsid w:val="00D3467D"/>
    <w:rsid w:val="00D34803"/>
    <w:rsid w:val="00D348F6"/>
    <w:rsid w:val="00D34B1C"/>
    <w:rsid w:val="00D34D34"/>
    <w:rsid w:val="00D34E96"/>
    <w:rsid w:val="00D34EE2"/>
    <w:rsid w:val="00D34F90"/>
    <w:rsid w:val="00D34FD4"/>
    <w:rsid w:val="00D35463"/>
    <w:rsid w:val="00D355C0"/>
    <w:rsid w:val="00D35933"/>
    <w:rsid w:val="00D35FFA"/>
    <w:rsid w:val="00D364AB"/>
    <w:rsid w:val="00D3676A"/>
    <w:rsid w:val="00D36860"/>
    <w:rsid w:val="00D36945"/>
    <w:rsid w:val="00D373CE"/>
    <w:rsid w:val="00D37456"/>
    <w:rsid w:val="00D374F4"/>
    <w:rsid w:val="00D37602"/>
    <w:rsid w:val="00D3762C"/>
    <w:rsid w:val="00D3769B"/>
    <w:rsid w:val="00D377FE"/>
    <w:rsid w:val="00D378AD"/>
    <w:rsid w:val="00D37A99"/>
    <w:rsid w:val="00D37B4B"/>
    <w:rsid w:val="00D37E73"/>
    <w:rsid w:val="00D37FE2"/>
    <w:rsid w:val="00D40065"/>
    <w:rsid w:val="00D40540"/>
    <w:rsid w:val="00D4064B"/>
    <w:rsid w:val="00D40762"/>
    <w:rsid w:val="00D407C1"/>
    <w:rsid w:val="00D40C0F"/>
    <w:rsid w:val="00D40CDF"/>
    <w:rsid w:val="00D40E4B"/>
    <w:rsid w:val="00D41048"/>
    <w:rsid w:val="00D41094"/>
    <w:rsid w:val="00D41180"/>
    <w:rsid w:val="00D411FE"/>
    <w:rsid w:val="00D4174D"/>
    <w:rsid w:val="00D4179A"/>
    <w:rsid w:val="00D41C80"/>
    <w:rsid w:val="00D41FF3"/>
    <w:rsid w:val="00D42053"/>
    <w:rsid w:val="00D420AF"/>
    <w:rsid w:val="00D422FF"/>
    <w:rsid w:val="00D42AF3"/>
    <w:rsid w:val="00D42D6A"/>
    <w:rsid w:val="00D42F23"/>
    <w:rsid w:val="00D430CE"/>
    <w:rsid w:val="00D431E1"/>
    <w:rsid w:val="00D43227"/>
    <w:rsid w:val="00D436D3"/>
    <w:rsid w:val="00D438E1"/>
    <w:rsid w:val="00D439E1"/>
    <w:rsid w:val="00D43ADC"/>
    <w:rsid w:val="00D43C2E"/>
    <w:rsid w:val="00D4404A"/>
    <w:rsid w:val="00D4423E"/>
    <w:rsid w:val="00D44586"/>
    <w:rsid w:val="00D44C25"/>
    <w:rsid w:val="00D44C97"/>
    <w:rsid w:val="00D44D03"/>
    <w:rsid w:val="00D44D6F"/>
    <w:rsid w:val="00D44DA2"/>
    <w:rsid w:val="00D44E5C"/>
    <w:rsid w:val="00D44E91"/>
    <w:rsid w:val="00D45002"/>
    <w:rsid w:val="00D45547"/>
    <w:rsid w:val="00D4586A"/>
    <w:rsid w:val="00D458EC"/>
    <w:rsid w:val="00D460A8"/>
    <w:rsid w:val="00D46398"/>
    <w:rsid w:val="00D46412"/>
    <w:rsid w:val="00D4647B"/>
    <w:rsid w:val="00D46593"/>
    <w:rsid w:val="00D468A7"/>
    <w:rsid w:val="00D46BE2"/>
    <w:rsid w:val="00D46F71"/>
    <w:rsid w:val="00D47194"/>
    <w:rsid w:val="00D47496"/>
    <w:rsid w:val="00D47651"/>
    <w:rsid w:val="00D47734"/>
    <w:rsid w:val="00D47861"/>
    <w:rsid w:val="00D478A8"/>
    <w:rsid w:val="00D4793D"/>
    <w:rsid w:val="00D47D28"/>
    <w:rsid w:val="00D47D7E"/>
    <w:rsid w:val="00D5012A"/>
    <w:rsid w:val="00D50471"/>
    <w:rsid w:val="00D50879"/>
    <w:rsid w:val="00D508E8"/>
    <w:rsid w:val="00D50AC6"/>
    <w:rsid w:val="00D50C14"/>
    <w:rsid w:val="00D50D58"/>
    <w:rsid w:val="00D50FB6"/>
    <w:rsid w:val="00D5112B"/>
    <w:rsid w:val="00D516A6"/>
    <w:rsid w:val="00D51DBE"/>
    <w:rsid w:val="00D51E6F"/>
    <w:rsid w:val="00D5252C"/>
    <w:rsid w:val="00D52547"/>
    <w:rsid w:val="00D52741"/>
    <w:rsid w:val="00D5298A"/>
    <w:rsid w:val="00D52B7C"/>
    <w:rsid w:val="00D52DA1"/>
    <w:rsid w:val="00D53348"/>
    <w:rsid w:val="00D5344C"/>
    <w:rsid w:val="00D5354D"/>
    <w:rsid w:val="00D5362B"/>
    <w:rsid w:val="00D53A22"/>
    <w:rsid w:val="00D53A28"/>
    <w:rsid w:val="00D53B4E"/>
    <w:rsid w:val="00D53F07"/>
    <w:rsid w:val="00D541BE"/>
    <w:rsid w:val="00D545B5"/>
    <w:rsid w:val="00D54777"/>
    <w:rsid w:val="00D547D4"/>
    <w:rsid w:val="00D54B93"/>
    <w:rsid w:val="00D5508B"/>
    <w:rsid w:val="00D550C9"/>
    <w:rsid w:val="00D5510A"/>
    <w:rsid w:val="00D551A8"/>
    <w:rsid w:val="00D555EC"/>
    <w:rsid w:val="00D559CC"/>
    <w:rsid w:val="00D55BDD"/>
    <w:rsid w:val="00D55D33"/>
    <w:rsid w:val="00D56536"/>
    <w:rsid w:val="00D5695D"/>
    <w:rsid w:val="00D56B35"/>
    <w:rsid w:val="00D56B6E"/>
    <w:rsid w:val="00D572B9"/>
    <w:rsid w:val="00D57372"/>
    <w:rsid w:val="00D577DD"/>
    <w:rsid w:val="00D577F7"/>
    <w:rsid w:val="00D579DB"/>
    <w:rsid w:val="00D57AFF"/>
    <w:rsid w:val="00D57B45"/>
    <w:rsid w:val="00D57C3E"/>
    <w:rsid w:val="00D57C77"/>
    <w:rsid w:val="00D57CB1"/>
    <w:rsid w:val="00D600C2"/>
    <w:rsid w:val="00D602E0"/>
    <w:rsid w:val="00D603FF"/>
    <w:rsid w:val="00D60405"/>
    <w:rsid w:val="00D605F5"/>
    <w:rsid w:val="00D60866"/>
    <w:rsid w:val="00D60959"/>
    <w:rsid w:val="00D60F4B"/>
    <w:rsid w:val="00D6116E"/>
    <w:rsid w:val="00D61533"/>
    <w:rsid w:val="00D6157A"/>
    <w:rsid w:val="00D615D4"/>
    <w:rsid w:val="00D61714"/>
    <w:rsid w:val="00D61844"/>
    <w:rsid w:val="00D6189E"/>
    <w:rsid w:val="00D61918"/>
    <w:rsid w:val="00D61AFA"/>
    <w:rsid w:val="00D61B1E"/>
    <w:rsid w:val="00D61B88"/>
    <w:rsid w:val="00D61E0A"/>
    <w:rsid w:val="00D62356"/>
    <w:rsid w:val="00D626E1"/>
    <w:rsid w:val="00D62B05"/>
    <w:rsid w:val="00D62D92"/>
    <w:rsid w:val="00D62DBB"/>
    <w:rsid w:val="00D630C3"/>
    <w:rsid w:val="00D634F1"/>
    <w:rsid w:val="00D634FE"/>
    <w:rsid w:val="00D6385B"/>
    <w:rsid w:val="00D63B59"/>
    <w:rsid w:val="00D63BD7"/>
    <w:rsid w:val="00D63C3F"/>
    <w:rsid w:val="00D63DCF"/>
    <w:rsid w:val="00D63FF3"/>
    <w:rsid w:val="00D64363"/>
    <w:rsid w:val="00D64544"/>
    <w:rsid w:val="00D6473C"/>
    <w:rsid w:val="00D64853"/>
    <w:rsid w:val="00D64923"/>
    <w:rsid w:val="00D64CB9"/>
    <w:rsid w:val="00D64DBD"/>
    <w:rsid w:val="00D650BC"/>
    <w:rsid w:val="00D65BE9"/>
    <w:rsid w:val="00D65D33"/>
    <w:rsid w:val="00D65F71"/>
    <w:rsid w:val="00D663D9"/>
    <w:rsid w:val="00D66713"/>
    <w:rsid w:val="00D667A3"/>
    <w:rsid w:val="00D6681A"/>
    <w:rsid w:val="00D66E01"/>
    <w:rsid w:val="00D672DD"/>
    <w:rsid w:val="00D674AE"/>
    <w:rsid w:val="00D676EE"/>
    <w:rsid w:val="00D67CE2"/>
    <w:rsid w:val="00D67DB1"/>
    <w:rsid w:val="00D67DDC"/>
    <w:rsid w:val="00D70382"/>
    <w:rsid w:val="00D7038C"/>
    <w:rsid w:val="00D70544"/>
    <w:rsid w:val="00D705BD"/>
    <w:rsid w:val="00D707DD"/>
    <w:rsid w:val="00D70B4F"/>
    <w:rsid w:val="00D70F63"/>
    <w:rsid w:val="00D712E1"/>
    <w:rsid w:val="00D7133A"/>
    <w:rsid w:val="00D7138C"/>
    <w:rsid w:val="00D71B45"/>
    <w:rsid w:val="00D71FE2"/>
    <w:rsid w:val="00D7210D"/>
    <w:rsid w:val="00D721B2"/>
    <w:rsid w:val="00D723AA"/>
    <w:rsid w:val="00D72449"/>
    <w:rsid w:val="00D72458"/>
    <w:rsid w:val="00D726EE"/>
    <w:rsid w:val="00D728D5"/>
    <w:rsid w:val="00D72DED"/>
    <w:rsid w:val="00D731B2"/>
    <w:rsid w:val="00D73592"/>
    <w:rsid w:val="00D736DA"/>
    <w:rsid w:val="00D73908"/>
    <w:rsid w:val="00D73A6B"/>
    <w:rsid w:val="00D73C6D"/>
    <w:rsid w:val="00D73CBF"/>
    <w:rsid w:val="00D73D3D"/>
    <w:rsid w:val="00D74062"/>
    <w:rsid w:val="00D74265"/>
    <w:rsid w:val="00D742D2"/>
    <w:rsid w:val="00D7430D"/>
    <w:rsid w:val="00D745EF"/>
    <w:rsid w:val="00D74794"/>
    <w:rsid w:val="00D748C2"/>
    <w:rsid w:val="00D748EA"/>
    <w:rsid w:val="00D74BED"/>
    <w:rsid w:val="00D74F41"/>
    <w:rsid w:val="00D75637"/>
    <w:rsid w:val="00D758BD"/>
    <w:rsid w:val="00D75B7F"/>
    <w:rsid w:val="00D75C1F"/>
    <w:rsid w:val="00D75DA9"/>
    <w:rsid w:val="00D75E09"/>
    <w:rsid w:val="00D75E85"/>
    <w:rsid w:val="00D75F1F"/>
    <w:rsid w:val="00D76415"/>
    <w:rsid w:val="00D76542"/>
    <w:rsid w:val="00D76874"/>
    <w:rsid w:val="00D7697A"/>
    <w:rsid w:val="00D76A81"/>
    <w:rsid w:val="00D76ABE"/>
    <w:rsid w:val="00D771B4"/>
    <w:rsid w:val="00D7738B"/>
    <w:rsid w:val="00D775D8"/>
    <w:rsid w:val="00D7796F"/>
    <w:rsid w:val="00D77C05"/>
    <w:rsid w:val="00D80055"/>
    <w:rsid w:val="00D801FF"/>
    <w:rsid w:val="00D80837"/>
    <w:rsid w:val="00D80C31"/>
    <w:rsid w:val="00D80CF1"/>
    <w:rsid w:val="00D814B5"/>
    <w:rsid w:val="00D81519"/>
    <w:rsid w:val="00D819B2"/>
    <w:rsid w:val="00D81A0C"/>
    <w:rsid w:val="00D81D49"/>
    <w:rsid w:val="00D82319"/>
    <w:rsid w:val="00D823A7"/>
    <w:rsid w:val="00D82680"/>
    <w:rsid w:val="00D8270F"/>
    <w:rsid w:val="00D82BC7"/>
    <w:rsid w:val="00D82D71"/>
    <w:rsid w:val="00D82E2E"/>
    <w:rsid w:val="00D833AD"/>
    <w:rsid w:val="00D833FA"/>
    <w:rsid w:val="00D83601"/>
    <w:rsid w:val="00D8364F"/>
    <w:rsid w:val="00D836C5"/>
    <w:rsid w:val="00D839E6"/>
    <w:rsid w:val="00D83F3C"/>
    <w:rsid w:val="00D84139"/>
    <w:rsid w:val="00D844B9"/>
    <w:rsid w:val="00D84543"/>
    <w:rsid w:val="00D8481F"/>
    <w:rsid w:val="00D848F5"/>
    <w:rsid w:val="00D84A6D"/>
    <w:rsid w:val="00D84DDD"/>
    <w:rsid w:val="00D84E4A"/>
    <w:rsid w:val="00D84E85"/>
    <w:rsid w:val="00D851BD"/>
    <w:rsid w:val="00D85D7C"/>
    <w:rsid w:val="00D85E87"/>
    <w:rsid w:val="00D86420"/>
    <w:rsid w:val="00D86805"/>
    <w:rsid w:val="00D86CA0"/>
    <w:rsid w:val="00D86D75"/>
    <w:rsid w:val="00D87782"/>
    <w:rsid w:val="00D87849"/>
    <w:rsid w:val="00D87B62"/>
    <w:rsid w:val="00D87C82"/>
    <w:rsid w:val="00D901B1"/>
    <w:rsid w:val="00D90326"/>
    <w:rsid w:val="00D904E3"/>
    <w:rsid w:val="00D90768"/>
    <w:rsid w:val="00D90C62"/>
    <w:rsid w:val="00D90D53"/>
    <w:rsid w:val="00D9103F"/>
    <w:rsid w:val="00D912FF"/>
    <w:rsid w:val="00D91AC7"/>
    <w:rsid w:val="00D91CB6"/>
    <w:rsid w:val="00D91CEA"/>
    <w:rsid w:val="00D91E5D"/>
    <w:rsid w:val="00D924BB"/>
    <w:rsid w:val="00D925CA"/>
    <w:rsid w:val="00D927FE"/>
    <w:rsid w:val="00D92813"/>
    <w:rsid w:val="00D9285D"/>
    <w:rsid w:val="00D92950"/>
    <w:rsid w:val="00D92971"/>
    <w:rsid w:val="00D92A68"/>
    <w:rsid w:val="00D92CAF"/>
    <w:rsid w:val="00D92D1C"/>
    <w:rsid w:val="00D92DC7"/>
    <w:rsid w:val="00D92E44"/>
    <w:rsid w:val="00D93189"/>
    <w:rsid w:val="00D9331F"/>
    <w:rsid w:val="00D93324"/>
    <w:rsid w:val="00D936AE"/>
    <w:rsid w:val="00D936F9"/>
    <w:rsid w:val="00D93863"/>
    <w:rsid w:val="00D93DF7"/>
    <w:rsid w:val="00D93E43"/>
    <w:rsid w:val="00D940FB"/>
    <w:rsid w:val="00D94748"/>
    <w:rsid w:val="00D95982"/>
    <w:rsid w:val="00D95CEE"/>
    <w:rsid w:val="00D95D7E"/>
    <w:rsid w:val="00D95DE0"/>
    <w:rsid w:val="00D95E26"/>
    <w:rsid w:val="00D961DA"/>
    <w:rsid w:val="00D965AC"/>
    <w:rsid w:val="00D96B4B"/>
    <w:rsid w:val="00D96EBC"/>
    <w:rsid w:val="00D9701A"/>
    <w:rsid w:val="00D9717C"/>
    <w:rsid w:val="00D97381"/>
    <w:rsid w:val="00D97413"/>
    <w:rsid w:val="00D9741C"/>
    <w:rsid w:val="00D97436"/>
    <w:rsid w:val="00D9767A"/>
    <w:rsid w:val="00D97922"/>
    <w:rsid w:val="00D97A71"/>
    <w:rsid w:val="00D97A92"/>
    <w:rsid w:val="00D97BCA"/>
    <w:rsid w:val="00D97EAB"/>
    <w:rsid w:val="00D97F40"/>
    <w:rsid w:val="00DA009B"/>
    <w:rsid w:val="00DA027A"/>
    <w:rsid w:val="00DA02C0"/>
    <w:rsid w:val="00DA03FD"/>
    <w:rsid w:val="00DA0917"/>
    <w:rsid w:val="00DA0F41"/>
    <w:rsid w:val="00DA0F78"/>
    <w:rsid w:val="00DA1191"/>
    <w:rsid w:val="00DA14AE"/>
    <w:rsid w:val="00DA14FA"/>
    <w:rsid w:val="00DA15BA"/>
    <w:rsid w:val="00DA1AE4"/>
    <w:rsid w:val="00DA2207"/>
    <w:rsid w:val="00DA224B"/>
    <w:rsid w:val="00DA26CA"/>
    <w:rsid w:val="00DA28A8"/>
    <w:rsid w:val="00DA295B"/>
    <w:rsid w:val="00DA300F"/>
    <w:rsid w:val="00DA30C0"/>
    <w:rsid w:val="00DA32A8"/>
    <w:rsid w:val="00DA34ED"/>
    <w:rsid w:val="00DA3A13"/>
    <w:rsid w:val="00DA3BBD"/>
    <w:rsid w:val="00DA40A4"/>
    <w:rsid w:val="00DA4834"/>
    <w:rsid w:val="00DA5168"/>
    <w:rsid w:val="00DA530D"/>
    <w:rsid w:val="00DA53AC"/>
    <w:rsid w:val="00DA5911"/>
    <w:rsid w:val="00DA5EB7"/>
    <w:rsid w:val="00DA66D2"/>
    <w:rsid w:val="00DA68EB"/>
    <w:rsid w:val="00DA6D47"/>
    <w:rsid w:val="00DA6E46"/>
    <w:rsid w:val="00DA70D0"/>
    <w:rsid w:val="00DA722E"/>
    <w:rsid w:val="00DA735E"/>
    <w:rsid w:val="00DA73C4"/>
    <w:rsid w:val="00DA74EA"/>
    <w:rsid w:val="00DA74EF"/>
    <w:rsid w:val="00DA7724"/>
    <w:rsid w:val="00DA7733"/>
    <w:rsid w:val="00DA78FD"/>
    <w:rsid w:val="00DA7C22"/>
    <w:rsid w:val="00DA7DD9"/>
    <w:rsid w:val="00DA7E25"/>
    <w:rsid w:val="00DA7F3B"/>
    <w:rsid w:val="00DA7FF5"/>
    <w:rsid w:val="00DB0003"/>
    <w:rsid w:val="00DB0276"/>
    <w:rsid w:val="00DB0389"/>
    <w:rsid w:val="00DB05D7"/>
    <w:rsid w:val="00DB085C"/>
    <w:rsid w:val="00DB0A71"/>
    <w:rsid w:val="00DB0BA6"/>
    <w:rsid w:val="00DB0D8D"/>
    <w:rsid w:val="00DB0DA2"/>
    <w:rsid w:val="00DB0EA6"/>
    <w:rsid w:val="00DB1319"/>
    <w:rsid w:val="00DB133C"/>
    <w:rsid w:val="00DB1362"/>
    <w:rsid w:val="00DB15F6"/>
    <w:rsid w:val="00DB198D"/>
    <w:rsid w:val="00DB1A91"/>
    <w:rsid w:val="00DB1B5F"/>
    <w:rsid w:val="00DB1E02"/>
    <w:rsid w:val="00DB230F"/>
    <w:rsid w:val="00DB23BC"/>
    <w:rsid w:val="00DB27A8"/>
    <w:rsid w:val="00DB2832"/>
    <w:rsid w:val="00DB3105"/>
    <w:rsid w:val="00DB33A5"/>
    <w:rsid w:val="00DB37AC"/>
    <w:rsid w:val="00DB398E"/>
    <w:rsid w:val="00DB3A69"/>
    <w:rsid w:val="00DB3D65"/>
    <w:rsid w:val="00DB4127"/>
    <w:rsid w:val="00DB42A1"/>
    <w:rsid w:val="00DB44DF"/>
    <w:rsid w:val="00DB4723"/>
    <w:rsid w:val="00DB4A99"/>
    <w:rsid w:val="00DB50C3"/>
    <w:rsid w:val="00DB5160"/>
    <w:rsid w:val="00DB559B"/>
    <w:rsid w:val="00DB57A7"/>
    <w:rsid w:val="00DB585A"/>
    <w:rsid w:val="00DB5A26"/>
    <w:rsid w:val="00DB5AD8"/>
    <w:rsid w:val="00DB5F33"/>
    <w:rsid w:val="00DB6210"/>
    <w:rsid w:val="00DB653A"/>
    <w:rsid w:val="00DB66D0"/>
    <w:rsid w:val="00DB6F7E"/>
    <w:rsid w:val="00DB6FE8"/>
    <w:rsid w:val="00DB70E3"/>
    <w:rsid w:val="00DB71CB"/>
    <w:rsid w:val="00DB749C"/>
    <w:rsid w:val="00DB74CA"/>
    <w:rsid w:val="00DB7960"/>
    <w:rsid w:val="00DC014E"/>
    <w:rsid w:val="00DC02A3"/>
    <w:rsid w:val="00DC03D6"/>
    <w:rsid w:val="00DC03F1"/>
    <w:rsid w:val="00DC043B"/>
    <w:rsid w:val="00DC0840"/>
    <w:rsid w:val="00DC0ED8"/>
    <w:rsid w:val="00DC117D"/>
    <w:rsid w:val="00DC13D4"/>
    <w:rsid w:val="00DC1A2E"/>
    <w:rsid w:val="00DC1A47"/>
    <w:rsid w:val="00DC1BFB"/>
    <w:rsid w:val="00DC1C2B"/>
    <w:rsid w:val="00DC1F36"/>
    <w:rsid w:val="00DC2AAB"/>
    <w:rsid w:val="00DC2F23"/>
    <w:rsid w:val="00DC2F9D"/>
    <w:rsid w:val="00DC3168"/>
    <w:rsid w:val="00DC330A"/>
    <w:rsid w:val="00DC34CE"/>
    <w:rsid w:val="00DC376B"/>
    <w:rsid w:val="00DC37CD"/>
    <w:rsid w:val="00DC38AE"/>
    <w:rsid w:val="00DC3BBD"/>
    <w:rsid w:val="00DC3D3F"/>
    <w:rsid w:val="00DC42BA"/>
    <w:rsid w:val="00DC4709"/>
    <w:rsid w:val="00DC479A"/>
    <w:rsid w:val="00DC4866"/>
    <w:rsid w:val="00DC4CB9"/>
    <w:rsid w:val="00DC5AC1"/>
    <w:rsid w:val="00DC5BE4"/>
    <w:rsid w:val="00DC625B"/>
    <w:rsid w:val="00DC6517"/>
    <w:rsid w:val="00DC690A"/>
    <w:rsid w:val="00DC6B27"/>
    <w:rsid w:val="00DC6F12"/>
    <w:rsid w:val="00DC6F3B"/>
    <w:rsid w:val="00DC724A"/>
    <w:rsid w:val="00DC796A"/>
    <w:rsid w:val="00DC7A30"/>
    <w:rsid w:val="00DC7B92"/>
    <w:rsid w:val="00DC7BD1"/>
    <w:rsid w:val="00DC7F14"/>
    <w:rsid w:val="00DD0348"/>
    <w:rsid w:val="00DD0518"/>
    <w:rsid w:val="00DD0731"/>
    <w:rsid w:val="00DD07AC"/>
    <w:rsid w:val="00DD0908"/>
    <w:rsid w:val="00DD0A88"/>
    <w:rsid w:val="00DD0F4B"/>
    <w:rsid w:val="00DD152A"/>
    <w:rsid w:val="00DD18A2"/>
    <w:rsid w:val="00DD1A65"/>
    <w:rsid w:val="00DD1C14"/>
    <w:rsid w:val="00DD2103"/>
    <w:rsid w:val="00DD2C95"/>
    <w:rsid w:val="00DD2F3B"/>
    <w:rsid w:val="00DD30C8"/>
    <w:rsid w:val="00DD3426"/>
    <w:rsid w:val="00DD3770"/>
    <w:rsid w:val="00DD39B8"/>
    <w:rsid w:val="00DD3EFB"/>
    <w:rsid w:val="00DD4257"/>
    <w:rsid w:val="00DD42A7"/>
    <w:rsid w:val="00DD42FA"/>
    <w:rsid w:val="00DD43D0"/>
    <w:rsid w:val="00DD4B3A"/>
    <w:rsid w:val="00DD530B"/>
    <w:rsid w:val="00DD56A3"/>
    <w:rsid w:val="00DD5708"/>
    <w:rsid w:val="00DD5B31"/>
    <w:rsid w:val="00DD5CB8"/>
    <w:rsid w:val="00DD5E97"/>
    <w:rsid w:val="00DD5F74"/>
    <w:rsid w:val="00DD6066"/>
    <w:rsid w:val="00DD6071"/>
    <w:rsid w:val="00DD6351"/>
    <w:rsid w:val="00DD63A9"/>
    <w:rsid w:val="00DD63DD"/>
    <w:rsid w:val="00DD645E"/>
    <w:rsid w:val="00DD6788"/>
    <w:rsid w:val="00DD682B"/>
    <w:rsid w:val="00DD6BDC"/>
    <w:rsid w:val="00DD6C3B"/>
    <w:rsid w:val="00DD6EF6"/>
    <w:rsid w:val="00DD6F4C"/>
    <w:rsid w:val="00DD71A2"/>
    <w:rsid w:val="00DD73E6"/>
    <w:rsid w:val="00DD76CE"/>
    <w:rsid w:val="00DD79D0"/>
    <w:rsid w:val="00DD7E06"/>
    <w:rsid w:val="00DD7EF3"/>
    <w:rsid w:val="00DE025B"/>
    <w:rsid w:val="00DE054F"/>
    <w:rsid w:val="00DE0653"/>
    <w:rsid w:val="00DE0934"/>
    <w:rsid w:val="00DE1149"/>
    <w:rsid w:val="00DE134F"/>
    <w:rsid w:val="00DE13DB"/>
    <w:rsid w:val="00DE18A4"/>
    <w:rsid w:val="00DE1F3C"/>
    <w:rsid w:val="00DE202B"/>
    <w:rsid w:val="00DE232A"/>
    <w:rsid w:val="00DE274F"/>
    <w:rsid w:val="00DE28BB"/>
    <w:rsid w:val="00DE2ADB"/>
    <w:rsid w:val="00DE2D67"/>
    <w:rsid w:val="00DE316F"/>
    <w:rsid w:val="00DE3456"/>
    <w:rsid w:val="00DE3722"/>
    <w:rsid w:val="00DE387B"/>
    <w:rsid w:val="00DE3888"/>
    <w:rsid w:val="00DE389E"/>
    <w:rsid w:val="00DE3A61"/>
    <w:rsid w:val="00DE3B02"/>
    <w:rsid w:val="00DE3E2A"/>
    <w:rsid w:val="00DE3EF0"/>
    <w:rsid w:val="00DE40FE"/>
    <w:rsid w:val="00DE4144"/>
    <w:rsid w:val="00DE41C3"/>
    <w:rsid w:val="00DE43AD"/>
    <w:rsid w:val="00DE47C3"/>
    <w:rsid w:val="00DE47E2"/>
    <w:rsid w:val="00DE4889"/>
    <w:rsid w:val="00DE4AA0"/>
    <w:rsid w:val="00DE4DC1"/>
    <w:rsid w:val="00DE5700"/>
    <w:rsid w:val="00DE5978"/>
    <w:rsid w:val="00DE5A67"/>
    <w:rsid w:val="00DE6164"/>
    <w:rsid w:val="00DE6353"/>
    <w:rsid w:val="00DE6365"/>
    <w:rsid w:val="00DE64A6"/>
    <w:rsid w:val="00DE64F6"/>
    <w:rsid w:val="00DE6564"/>
    <w:rsid w:val="00DE666A"/>
    <w:rsid w:val="00DE6A1A"/>
    <w:rsid w:val="00DE6B20"/>
    <w:rsid w:val="00DE6E49"/>
    <w:rsid w:val="00DE753B"/>
    <w:rsid w:val="00DE77E5"/>
    <w:rsid w:val="00DE7824"/>
    <w:rsid w:val="00DE7EFE"/>
    <w:rsid w:val="00DF012D"/>
    <w:rsid w:val="00DF05C8"/>
    <w:rsid w:val="00DF0879"/>
    <w:rsid w:val="00DF0C6A"/>
    <w:rsid w:val="00DF11E3"/>
    <w:rsid w:val="00DF1261"/>
    <w:rsid w:val="00DF1367"/>
    <w:rsid w:val="00DF136A"/>
    <w:rsid w:val="00DF16B0"/>
    <w:rsid w:val="00DF1766"/>
    <w:rsid w:val="00DF17F9"/>
    <w:rsid w:val="00DF1A67"/>
    <w:rsid w:val="00DF1B36"/>
    <w:rsid w:val="00DF1BFC"/>
    <w:rsid w:val="00DF1FED"/>
    <w:rsid w:val="00DF20E4"/>
    <w:rsid w:val="00DF213E"/>
    <w:rsid w:val="00DF24D8"/>
    <w:rsid w:val="00DF2872"/>
    <w:rsid w:val="00DF288A"/>
    <w:rsid w:val="00DF2AEB"/>
    <w:rsid w:val="00DF2BB8"/>
    <w:rsid w:val="00DF2CD7"/>
    <w:rsid w:val="00DF2FC3"/>
    <w:rsid w:val="00DF308A"/>
    <w:rsid w:val="00DF32BF"/>
    <w:rsid w:val="00DF3427"/>
    <w:rsid w:val="00DF38C5"/>
    <w:rsid w:val="00DF3B58"/>
    <w:rsid w:val="00DF4292"/>
    <w:rsid w:val="00DF4777"/>
    <w:rsid w:val="00DF4A80"/>
    <w:rsid w:val="00DF4C3C"/>
    <w:rsid w:val="00DF4D0F"/>
    <w:rsid w:val="00DF4DB4"/>
    <w:rsid w:val="00DF4FEF"/>
    <w:rsid w:val="00DF505D"/>
    <w:rsid w:val="00DF5110"/>
    <w:rsid w:val="00DF516E"/>
    <w:rsid w:val="00DF52C2"/>
    <w:rsid w:val="00DF555D"/>
    <w:rsid w:val="00DF5AD7"/>
    <w:rsid w:val="00DF5B9D"/>
    <w:rsid w:val="00DF5D62"/>
    <w:rsid w:val="00DF5D98"/>
    <w:rsid w:val="00DF5E55"/>
    <w:rsid w:val="00DF5F2E"/>
    <w:rsid w:val="00DF628C"/>
    <w:rsid w:val="00DF63B2"/>
    <w:rsid w:val="00DF6936"/>
    <w:rsid w:val="00DF6B7A"/>
    <w:rsid w:val="00DF6BEF"/>
    <w:rsid w:val="00DF6C8B"/>
    <w:rsid w:val="00DF6CDC"/>
    <w:rsid w:val="00DF6E2B"/>
    <w:rsid w:val="00DF7131"/>
    <w:rsid w:val="00DF718E"/>
    <w:rsid w:val="00DF71D8"/>
    <w:rsid w:val="00DF72D9"/>
    <w:rsid w:val="00DF72FE"/>
    <w:rsid w:val="00DF743F"/>
    <w:rsid w:val="00DF74E8"/>
    <w:rsid w:val="00DF779E"/>
    <w:rsid w:val="00DF77A9"/>
    <w:rsid w:val="00DF7A7F"/>
    <w:rsid w:val="00E0011D"/>
    <w:rsid w:val="00E00CEE"/>
    <w:rsid w:val="00E00F9E"/>
    <w:rsid w:val="00E01773"/>
    <w:rsid w:val="00E018D4"/>
    <w:rsid w:val="00E01BFC"/>
    <w:rsid w:val="00E01EED"/>
    <w:rsid w:val="00E01EFC"/>
    <w:rsid w:val="00E022E6"/>
    <w:rsid w:val="00E0234B"/>
    <w:rsid w:val="00E02610"/>
    <w:rsid w:val="00E02639"/>
    <w:rsid w:val="00E02680"/>
    <w:rsid w:val="00E0299F"/>
    <w:rsid w:val="00E02E56"/>
    <w:rsid w:val="00E03102"/>
    <w:rsid w:val="00E039C2"/>
    <w:rsid w:val="00E03BB6"/>
    <w:rsid w:val="00E03D38"/>
    <w:rsid w:val="00E03E19"/>
    <w:rsid w:val="00E040F8"/>
    <w:rsid w:val="00E0445E"/>
    <w:rsid w:val="00E0491D"/>
    <w:rsid w:val="00E04FBF"/>
    <w:rsid w:val="00E0525F"/>
    <w:rsid w:val="00E0577C"/>
    <w:rsid w:val="00E05E47"/>
    <w:rsid w:val="00E05FC4"/>
    <w:rsid w:val="00E06125"/>
    <w:rsid w:val="00E0661B"/>
    <w:rsid w:val="00E06723"/>
    <w:rsid w:val="00E06973"/>
    <w:rsid w:val="00E06C0A"/>
    <w:rsid w:val="00E06CA7"/>
    <w:rsid w:val="00E070B1"/>
    <w:rsid w:val="00E070D4"/>
    <w:rsid w:val="00E071B7"/>
    <w:rsid w:val="00E07706"/>
    <w:rsid w:val="00E07C50"/>
    <w:rsid w:val="00E07D8A"/>
    <w:rsid w:val="00E07E3C"/>
    <w:rsid w:val="00E07F90"/>
    <w:rsid w:val="00E07FDB"/>
    <w:rsid w:val="00E1056B"/>
    <w:rsid w:val="00E10643"/>
    <w:rsid w:val="00E10829"/>
    <w:rsid w:val="00E10E20"/>
    <w:rsid w:val="00E112F7"/>
    <w:rsid w:val="00E11622"/>
    <w:rsid w:val="00E11772"/>
    <w:rsid w:val="00E1227D"/>
    <w:rsid w:val="00E1249C"/>
    <w:rsid w:val="00E12591"/>
    <w:rsid w:val="00E1268D"/>
    <w:rsid w:val="00E1296F"/>
    <w:rsid w:val="00E12CBB"/>
    <w:rsid w:val="00E12DB9"/>
    <w:rsid w:val="00E12F2F"/>
    <w:rsid w:val="00E139E3"/>
    <w:rsid w:val="00E139FF"/>
    <w:rsid w:val="00E13A9E"/>
    <w:rsid w:val="00E14087"/>
    <w:rsid w:val="00E140A2"/>
    <w:rsid w:val="00E142FE"/>
    <w:rsid w:val="00E14316"/>
    <w:rsid w:val="00E143B2"/>
    <w:rsid w:val="00E14551"/>
    <w:rsid w:val="00E147CB"/>
    <w:rsid w:val="00E14C05"/>
    <w:rsid w:val="00E15322"/>
    <w:rsid w:val="00E15563"/>
    <w:rsid w:val="00E15615"/>
    <w:rsid w:val="00E15703"/>
    <w:rsid w:val="00E15791"/>
    <w:rsid w:val="00E158FF"/>
    <w:rsid w:val="00E15969"/>
    <w:rsid w:val="00E16155"/>
    <w:rsid w:val="00E16307"/>
    <w:rsid w:val="00E16382"/>
    <w:rsid w:val="00E164DF"/>
    <w:rsid w:val="00E16656"/>
    <w:rsid w:val="00E16F57"/>
    <w:rsid w:val="00E16FF8"/>
    <w:rsid w:val="00E17060"/>
    <w:rsid w:val="00E17227"/>
    <w:rsid w:val="00E174FC"/>
    <w:rsid w:val="00E176D5"/>
    <w:rsid w:val="00E1790C"/>
    <w:rsid w:val="00E179E8"/>
    <w:rsid w:val="00E17DFE"/>
    <w:rsid w:val="00E201A0"/>
    <w:rsid w:val="00E202FE"/>
    <w:rsid w:val="00E20313"/>
    <w:rsid w:val="00E20802"/>
    <w:rsid w:val="00E2091B"/>
    <w:rsid w:val="00E21315"/>
    <w:rsid w:val="00E216AA"/>
    <w:rsid w:val="00E21DCD"/>
    <w:rsid w:val="00E21F68"/>
    <w:rsid w:val="00E22004"/>
    <w:rsid w:val="00E221B3"/>
    <w:rsid w:val="00E226C5"/>
    <w:rsid w:val="00E228B3"/>
    <w:rsid w:val="00E22A71"/>
    <w:rsid w:val="00E22B61"/>
    <w:rsid w:val="00E2368E"/>
    <w:rsid w:val="00E236E0"/>
    <w:rsid w:val="00E23747"/>
    <w:rsid w:val="00E23F29"/>
    <w:rsid w:val="00E23F4D"/>
    <w:rsid w:val="00E240B5"/>
    <w:rsid w:val="00E24297"/>
    <w:rsid w:val="00E242C2"/>
    <w:rsid w:val="00E2433C"/>
    <w:rsid w:val="00E24886"/>
    <w:rsid w:val="00E24D2A"/>
    <w:rsid w:val="00E24F0C"/>
    <w:rsid w:val="00E25136"/>
    <w:rsid w:val="00E25700"/>
    <w:rsid w:val="00E25991"/>
    <w:rsid w:val="00E25AB1"/>
    <w:rsid w:val="00E25D8E"/>
    <w:rsid w:val="00E263BC"/>
    <w:rsid w:val="00E26569"/>
    <w:rsid w:val="00E265BD"/>
    <w:rsid w:val="00E26773"/>
    <w:rsid w:val="00E26915"/>
    <w:rsid w:val="00E26C78"/>
    <w:rsid w:val="00E26D0E"/>
    <w:rsid w:val="00E26FFF"/>
    <w:rsid w:val="00E272D0"/>
    <w:rsid w:val="00E2734C"/>
    <w:rsid w:val="00E27601"/>
    <w:rsid w:val="00E2762A"/>
    <w:rsid w:val="00E276CD"/>
    <w:rsid w:val="00E277AB"/>
    <w:rsid w:val="00E27875"/>
    <w:rsid w:val="00E27972"/>
    <w:rsid w:val="00E279F5"/>
    <w:rsid w:val="00E27A48"/>
    <w:rsid w:val="00E27AE1"/>
    <w:rsid w:val="00E27CDF"/>
    <w:rsid w:val="00E27F4A"/>
    <w:rsid w:val="00E3022E"/>
    <w:rsid w:val="00E304DE"/>
    <w:rsid w:val="00E3050C"/>
    <w:rsid w:val="00E30702"/>
    <w:rsid w:val="00E30A40"/>
    <w:rsid w:val="00E30C0C"/>
    <w:rsid w:val="00E30D92"/>
    <w:rsid w:val="00E313A3"/>
    <w:rsid w:val="00E314BB"/>
    <w:rsid w:val="00E318BC"/>
    <w:rsid w:val="00E31AC0"/>
    <w:rsid w:val="00E31D5F"/>
    <w:rsid w:val="00E32092"/>
    <w:rsid w:val="00E32141"/>
    <w:rsid w:val="00E321B2"/>
    <w:rsid w:val="00E322EC"/>
    <w:rsid w:val="00E32558"/>
    <w:rsid w:val="00E32585"/>
    <w:rsid w:val="00E32A31"/>
    <w:rsid w:val="00E32B34"/>
    <w:rsid w:val="00E32FBC"/>
    <w:rsid w:val="00E331A2"/>
    <w:rsid w:val="00E33558"/>
    <w:rsid w:val="00E336B9"/>
    <w:rsid w:val="00E336F8"/>
    <w:rsid w:val="00E33860"/>
    <w:rsid w:val="00E33D39"/>
    <w:rsid w:val="00E34105"/>
    <w:rsid w:val="00E3442E"/>
    <w:rsid w:val="00E34660"/>
    <w:rsid w:val="00E34790"/>
    <w:rsid w:val="00E34950"/>
    <w:rsid w:val="00E34991"/>
    <w:rsid w:val="00E34DA7"/>
    <w:rsid w:val="00E34EDA"/>
    <w:rsid w:val="00E359C8"/>
    <w:rsid w:val="00E35A7C"/>
    <w:rsid w:val="00E360B7"/>
    <w:rsid w:val="00E36430"/>
    <w:rsid w:val="00E36753"/>
    <w:rsid w:val="00E3693A"/>
    <w:rsid w:val="00E36B84"/>
    <w:rsid w:val="00E37057"/>
    <w:rsid w:val="00E371A7"/>
    <w:rsid w:val="00E37302"/>
    <w:rsid w:val="00E37746"/>
    <w:rsid w:val="00E377D0"/>
    <w:rsid w:val="00E37A67"/>
    <w:rsid w:val="00E37A8D"/>
    <w:rsid w:val="00E37B62"/>
    <w:rsid w:val="00E37EBA"/>
    <w:rsid w:val="00E400ED"/>
    <w:rsid w:val="00E40AB1"/>
    <w:rsid w:val="00E40AF9"/>
    <w:rsid w:val="00E40C36"/>
    <w:rsid w:val="00E40EE1"/>
    <w:rsid w:val="00E4133C"/>
    <w:rsid w:val="00E41D55"/>
    <w:rsid w:val="00E41E44"/>
    <w:rsid w:val="00E41FB5"/>
    <w:rsid w:val="00E42250"/>
    <w:rsid w:val="00E42427"/>
    <w:rsid w:val="00E4284B"/>
    <w:rsid w:val="00E434C1"/>
    <w:rsid w:val="00E43C8F"/>
    <w:rsid w:val="00E43D1D"/>
    <w:rsid w:val="00E44115"/>
    <w:rsid w:val="00E44255"/>
    <w:rsid w:val="00E4477D"/>
    <w:rsid w:val="00E447F0"/>
    <w:rsid w:val="00E449DD"/>
    <w:rsid w:val="00E44A84"/>
    <w:rsid w:val="00E44A9B"/>
    <w:rsid w:val="00E44AE2"/>
    <w:rsid w:val="00E44B21"/>
    <w:rsid w:val="00E44B31"/>
    <w:rsid w:val="00E44BDC"/>
    <w:rsid w:val="00E454D9"/>
    <w:rsid w:val="00E458AE"/>
    <w:rsid w:val="00E45919"/>
    <w:rsid w:val="00E45D3B"/>
    <w:rsid w:val="00E45EB8"/>
    <w:rsid w:val="00E460CE"/>
    <w:rsid w:val="00E461AF"/>
    <w:rsid w:val="00E46258"/>
    <w:rsid w:val="00E46482"/>
    <w:rsid w:val="00E465A2"/>
    <w:rsid w:val="00E4669C"/>
    <w:rsid w:val="00E46707"/>
    <w:rsid w:val="00E46C87"/>
    <w:rsid w:val="00E46D44"/>
    <w:rsid w:val="00E46EE4"/>
    <w:rsid w:val="00E46FA4"/>
    <w:rsid w:val="00E470F5"/>
    <w:rsid w:val="00E471B4"/>
    <w:rsid w:val="00E4738C"/>
    <w:rsid w:val="00E47553"/>
    <w:rsid w:val="00E477B1"/>
    <w:rsid w:val="00E4782D"/>
    <w:rsid w:val="00E47BD3"/>
    <w:rsid w:val="00E47D73"/>
    <w:rsid w:val="00E47E36"/>
    <w:rsid w:val="00E47E49"/>
    <w:rsid w:val="00E47E96"/>
    <w:rsid w:val="00E50421"/>
    <w:rsid w:val="00E50466"/>
    <w:rsid w:val="00E505DE"/>
    <w:rsid w:val="00E50BAD"/>
    <w:rsid w:val="00E50C8B"/>
    <w:rsid w:val="00E50E4C"/>
    <w:rsid w:val="00E510CE"/>
    <w:rsid w:val="00E51199"/>
    <w:rsid w:val="00E51216"/>
    <w:rsid w:val="00E5148A"/>
    <w:rsid w:val="00E51518"/>
    <w:rsid w:val="00E51543"/>
    <w:rsid w:val="00E51689"/>
    <w:rsid w:val="00E518BE"/>
    <w:rsid w:val="00E51915"/>
    <w:rsid w:val="00E51A52"/>
    <w:rsid w:val="00E51E16"/>
    <w:rsid w:val="00E529E5"/>
    <w:rsid w:val="00E52A8B"/>
    <w:rsid w:val="00E53154"/>
    <w:rsid w:val="00E53547"/>
    <w:rsid w:val="00E53AAF"/>
    <w:rsid w:val="00E540E5"/>
    <w:rsid w:val="00E54141"/>
    <w:rsid w:val="00E5444A"/>
    <w:rsid w:val="00E545E8"/>
    <w:rsid w:val="00E54BB9"/>
    <w:rsid w:val="00E5505B"/>
    <w:rsid w:val="00E557FA"/>
    <w:rsid w:val="00E55A9E"/>
    <w:rsid w:val="00E55AAB"/>
    <w:rsid w:val="00E55D8A"/>
    <w:rsid w:val="00E56153"/>
    <w:rsid w:val="00E561C6"/>
    <w:rsid w:val="00E562A5"/>
    <w:rsid w:val="00E56458"/>
    <w:rsid w:val="00E56532"/>
    <w:rsid w:val="00E567C9"/>
    <w:rsid w:val="00E56846"/>
    <w:rsid w:val="00E56B10"/>
    <w:rsid w:val="00E56FC6"/>
    <w:rsid w:val="00E571B0"/>
    <w:rsid w:val="00E572B0"/>
    <w:rsid w:val="00E574B8"/>
    <w:rsid w:val="00E57586"/>
    <w:rsid w:val="00E5782E"/>
    <w:rsid w:val="00E6025A"/>
    <w:rsid w:val="00E60395"/>
    <w:rsid w:val="00E60662"/>
    <w:rsid w:val="00E60ABA"/>
    <w:rsid w:val="00E60CE5"/>
    <w:rsid w:val="00E60D47"/>
    <w:rsid w:val="00E60E3C"/>
    <w:rsid w:val="00E60F6D"/>
    <w:rsid w:val="00E61042"/>
    <w:rsid w:val="00E61407"/>
    <w:rsid w:val="00E61543"/>
    <w:rsid w:val="00E6172D"/>
    <w:rsid w:val="00E619C2"/>
    <w:rsid w:val="00E61F2A"/>
    <w:rsid w:val="00E62008"/>
    <w:rsid w:val="00E6204F"/>
    <w:rsid w:val="00E62132"/>
    <w:rsid w:val="00E621C8"/>
    <w:rsid w:val="00E62296"/>
    <w:rsid w:val="00E622C1"/>
    <w:rsid w:val="00E6246E"/>
    <w:rsid w:val="00E62649"/>
    <w:rsid w:val="00E62C10"/>
    <w:rsid w:val="00E62EBA"/>
    <w:rsid w:val="00E63237"/>
    <w:rsid w:val="00E6326A"/>
    <w:rsid w:val="00E6357A"/>
    <w:rsid w:val="00E63A67"/>
    <w:rsid w:val="00E63ADC"/>
    <w:rsid w:val="00E63BDA"/>
    <w:rsid w:val="00E63E6F"/>
    <w:rsid w:val="00E6429F"/>
    <w:rsid w:val="00E6462C"/>
    <w:rsid w:val="00E646DE"/>
    <w:rsid w:val="00E64828"/>
    <w:rsid w:val="00E64968"/>
    <w:rsid w:val="00E64B1F"/>
    <w:rsid w:val="00E64B78"/>
    <w:rsid w:val="00E65024"/>
    <w:rsid w:val="00E65044"/>
    <w:rsid w:val="00E65076"/>
    <w:rsid w:val="00E65190"/>
    <w:rsid w:val="00E65210"/>
    <w:rsid w:val="00E653CE"/>
    <w:rsid w:val="00E65589"/>
    <w:rsid w:val="00E65646"/>
    <w:rsid w:val="00E65DC4"/>
    <w:rsid w:val="00E6614A"/>
    <w:rsid w:val="00E661D8"/>
    <w:rsid w:val="00E66208"/>
    <w:rsid w:val="00E6624B"/>
    <w:rsid w:val="00E662F2"/>
    <w:rsid w:val="00E66520"/>
    <w:rsid w:val="00E66664"/>
    <w:rsid w:val="00E666CC"/>
    <w:rsid w:val="00E66733"/>
    <w:rsid w:val="00E667CA"/>
    <w:rsid w:val="00E66B05"/>
    <w:rsid w:val="00E66B6C"/>
    <w:rsid w:val="00E67308"/>
    <w:rsid w:val="00E6744A"/>
    <w:rsid w:val="00E67904"/>
    <w:rsid w:val="00E67FE3"/>
    <w:rsid w:val="00E70091"/>
    <w:rsid w:val="00E70153"/>
    <w:rsid w:val="00E7028C"/>
    <w:rsid w:val="00E70CED"/>
    <w:rsid w:val="00E7109D"/>
    <w:rsid w:val="00E7187A"/>
    <w:rsid w:val="00E71A37"/>
    <w:rsid w:val="00E71B56"/>
    <w:rsid w:val="00E71CAC"/>
    <w:rsid w:val="00E7205D"/>
    <w:rsid w:val="00E726A0"/>
    <w:rsid w:val="00E728E3"/>
    <w:rsid w:val="00E72B53"/>
    <w:rsid w:val="00E72F0F"/>
    <w:rsid w:val="00E72F34"/>
    <w:rsid w:val="00E73364"/>
    <w:rsid w:val="00E73C44"/>
    <w:rsid w:val="00E73F7F"/>
    <w:rsid w:val="00E7401C"/>
    <w:rsid w:val="00E743FA"/>
    <w:rsid w:val="00E74744"/>
    <w:rsid w:val="00E74787"/>
    <w:rsid w:val="00E74945"/>
    <w:rsid w:val="00E749BC"/>
    <w:rsid w:val="00E749C6"/>
    <w:rsid w:val="00E74A2F"/>
    <w:rsid w:val="00E74B18"/>
    <w:rsid w:val="00E74C6D"/>
    <w:rsid w:val="00E74D7E"/>
    <w:rsid w:val="00E74DCB"/>
    <w:rsid w:val="00E74FDB"/>
    <w:rsid w:val="00E753D2"/>
    <w:rsid w:val="00E755F5"/>
    <w:rsid w:val="00E75707"/>
    <w:rsid w:val="00E75990"/>
    <w:rsid w:val="00E75D4C"/>
    <w:rsid w:val="00E75E52"/>
    <w:rsid w:val="00E762C6"/>
    <w:rsid w:val="00E76410"/>
    <w:rsid w:val="00E7654F"/>
    <w:rsid w:val="00E767A7"/>
    <w:rsid w:val="00E76C9F"/>
    <w:rsid w:val="00E76D49"/>
    <w:rsid w:val="00E7729A"/>
    <w:rsid w:val="00E77AEB"/>
    <w:rsid w:val="00E77C36"/>
    <w:rsid w:val="00E77CF8"/>
    <w:rsid w:val="00E77F9A"/>
    <w:rsid w:val="00E801AF"/>
    <w:rsid w:val="00E80347"/>
    <w:rsid w:val="00E8055E"/>
    <w:rsid w:val="00E80A9F"/>
    <w:rsid w:val="00E80B86"/>
    <w:rsid w:val="00E80E36"/>
    <w:rsid w:val="00E81433"/>
    <w:rsid w:val="00E814A0"/>
    <w:rsid w:val="00E815D5"/>
    <w:rsid w:val="00E81BA5"/>
    <w:rsid w:val="00E81BBA"/>
    <w:rsid w:val="00E81C17"/>
    <w:rsid w:val="00E81D30"/>
    <w:rsid w:val="00E821CD"/>
    <w:rsid w:val="00E82629"/>
    <w:rsid w:val="00E826AF"/>
    <w:rsid w:val="00E8279A"/>
    <w:rsid w:val="00E82817"/>
    <w:rsid w:val="00E82A69"/>
    <w:rsid w:val="00E82B2A"/>
    <w:rsid w:val="00E82C1E"/>
    <w:rsid w:val="00E82C32"/>
    <w:rsid w:val="00E82D5D"/>
    <w:rsid w:val="00E82D6B"/>
    <w:rsid w:val="00E82F50"/>
    <w:rsid w:val="00E8302E"/>
    <w:rsid w:val="00E830AE"/>
    <w:rsid w:val="00E832B4"/>
    <w:rsid w:val="00E83429"/>
    <w:rsid w:val="00E8365A"/>
    <w:rsid w:val="00E83928"/>
    <w:rsid w:val="00E83955"/>
    <w:rsid w:val="00E839EF"/>
    <w:rsid w:val="00E83D1D"/>
    <w:rsid w:val="00E83F16"/>
    <w:rsid w:val="00E83F18"/>
    <w:rsid w:val="00E8422C"/>
    <w:rsid w:val="00E8470B"/>
    <w:rsid w:val="00E8478B"/>
    <w:rsid w:val="00E84A8F"/>
    <w:rsid w:val="00E84BAC"/>
    <w:rsid w:val="00E84CDC"/>
    <w:rsid w:val="00E850A3"/>
    <w:rsid w:val="00E85493"/>
    <w:rsid w:val="00E85704"/>
    <w:rsid w:val="00E858A4"/>
    <w:rsid w:val="00E862D4"/>
    <w:rsid w:val="00E86393"/>
    <w:rsid w:val="00E867C8"/>
    <w:rsid w:val="00E86C44"/>
    <w:rsid w:val="00E86D79"/>
    <w:rsid w:val="00E86D8A"/>
    <w:rsid w:val="00E87592"/>
    <w:rsid w:val="00E87B96"/>
    <w:rsid w:val="00E87C43"/>
    <w:rsid w:val="00E87D16"/>
    <w:rsid w:val="00E87F9F"/>
    <w:rsid w:val="00E9043A"/>
    <w:rsid w:val="00E9053C"/>
    <w:rsid w:val="00E909EC"/>
    <w:rsid w:val="00E91369"/>
    <w:rsid w:val="00E9136E"/>
    <w:rsid w:val="00E9166D"/>
    <w:rsid w:val="00E9180F"/>
    <w:rsid w:val="00E91F0D"/>
    <w:rsid w:val="00E92328"/>
    <w:rsid w:val="00E924CF"/>
    <w:rsid w:val="00E925A9"/>
    <w:rsid w:val="00E92A17"/>
    <w:rsid w:val="00E92BCD"/>
    <w:rsid w:val="00E92C20"/>
    <w:rsid w:val="00E92F0F"/>
    <w:rsid w:val="00E92F4B"/>
    <w:rsid w:val="00E930CB"/>
    <w:rsid w:val="00E93112"/>
    <w:rsid w:val="00E932B1"/>
    <w:rsid w:val="00E933A7"/>
    <w:rsid w:val="00E9370D"/>
    <w:rsid w:val="00E93755"/>
    <w:rsid w:val="00E93CDB"/>
    <w:rsid w:val="00E93F11"/>
    <w:rsid w:val="00E9428E"/>
    <w:rsid w:val="00E945F2"/>
    <w:rsid w:val="00E947AA"/>
    <w:rsid w:val="00E949FD"/>
    <w:rsid w:val="00E94A01"/>
    <w:rsid w:val="00E94E44"/>
    <w:rsid w:val="00E9505F"/>
    <w:rsid w:val="00E950BF"/>
    <w:rsid w:val="00E95225"/>
    <w:rsid w:val="00E95305"/>
    <w:rsid w:val="00E95477"/>
    <w:rsid w:val="00E9557C"/>
    <w:rsid w:val="00E95707"/>
    <w:rsid w:val="00E958AB"/>
    <w:rsid w:val="00E95DC3"/>
    <w:rsid w:val="00E95E06"/>
    <w:rsid w:val="00E95EBA"/>
    <w:rsid w:val="00E96044"/>
    <w:rsid w:val="00E96234"/>
    <w:rsid w:val="00E9624C"/>
    <w:rsid w:val="00E962F8"/>
    <w:rsid w:val="00E962FA"/>
    <w:rsid w:val="00E963AF"/>
    <w:rsid w:val="00E963DE"/>
    <w:rsid w:val="00E965E6"/>
    <w:rsid w:val="00E96692"/>
    <w:rsid w:val="00E967AA"/>
    <w:rsid w:val="00E96B94"/>
    <w:rsid w:val="00E96D54"/>
    <w:rsid w:val="00E96DAC"/>
    <w:rsid w:val="00E96FFD"/>
    <w:rsid w:val="00E97321"/>
    <w:rsid w:val="00E975D2"/>
    <w:rsid w:val="00EA0568"/>
    <w:rsid w:val="00EA06C4"/>
    <w:rsid w:val="00EA0723"/>
    <w:rsid w:val="00EA078A"/>
    <w:rsid w:val="00EA0B21"/>
    <w:rsid w:val="00EA0BD3"/>
    <w:rsid w:val="00EA0BF1"/>
    <w:rsid w:val="00EA0D91"/>
    <w:rsid w:val="00EA0DED"/>
    <w:rsid w:val="00EA0EA0"/>
    <w:rsid w:val="00EA10F2"/>
    <w:rsid w:val="00EA153A"/>
    <w:rsid w:val="00EA1595"/>
    <w:rsid w:val="00EA1851"/>
    <w:rsid w:val="00EA1AB1"/>
    <w:rsid w:val="00EA1CAF"/>
    <w:rsid w:val="00EA1E36"/>
    <w:rsid w:val="00EA1FAF"/>
    <w:rsid w:val="00EA2100"/>
    <w:rsid w:val="00EA23F4"/>
    <w:rsid w:val="00EA24E8"/>
    <w:rsid w:val="00EA2862"/>
    <w:rsid w:val="00EA2870"/>
    <w:rsid w:val="00EA2B24"/>
    <w:rsid w:val="00EA2B7A"/>
    <w:rsid w:val="00EA2C95"/>
    <w:rsid w:val="00EA2D99"/>
    <w:rsid w:val="00EA2E80"/>
    <w:rsid w:val="00EA343B"/>
    <w:rsid w:val="00EA3548"/>
    <w:rsid w:val="00EA3812"/>
    <w:rsid w:val="00EA3885"/>
    <w:rsid w:val="00EA3AFF"/>
    <w:rsid w:val="00EA3BA8"/>
    <w:rsid w:val="00EA3FFA"/>
    <w:rsid w:val="00EA4424"/>
    <w:rsid w:val="00EA459C"/>
    <w:rsid w:val="00EA46F4"/>
    <w:rsid w:val="00EA4B45"/>
    <w:rsid w:val="00EA5277"/>
    <w:rsid w:val="00EA5343"/>
    <w:rsid w:val="00EA57B3"/>
    <w:rsid w:val="00EA5C1B"/>
    <w:rsid w:val="00EA661F"/>
    <w:rsid w:val="00EA6932"/>
    <w:rsid w:val="00EA6ADF"/>
    <w:rsid w:val="00EA6D1D"/>
    <w:rsid w:val="00EA77F2"/>
    <w:rsid w:val="00EA799B"/>
    <w:rsid w:val="00EA7AF6"/>
    <w:rsid w:val="00EA7BC9"/>
    <w:rsid w:val="00EB0190"/>
    <w:rsid w:val="00EB0279"/>
    <w:rsid w:val="00EB04D5"/>
    <w:rsid w:val="00EB05BA"/>
    <w:rsid w:val="00EB0869"/>
    <w:rsid w:val="00EB08E9"/>
    <w:rsid w:val="00EB0AAA"/>
    <w:rsid w:val="00EB114A"/>
    <w:rsid w:val="00EB121A"/>
    <w:rsid w:val="00EB1338"/>
    <w:rsid w:val="00EB1374"/>
    <w:rsid w:val="00EB1417"/>
    <w:rsid w:val="00EB1549"/>
    <w:rsid w:val="00EB1730"/>
    <w:rsid w:val="00EB1953"/>
    <w:rsid w:val="00EB1A9A"/>
    <w:rsid w:val="00EB1AC4"/>
    <w:rsid w:val="00EB1F62"/>
    <w:rsid w:val="00EB200A"/>
    <w:rsid w:val="00EB2195"/>
    <w:rsid w:val="00EB29F6"/>
    <w:rsid w:val="00EB2B08"/>
    <w:rsid w:val="00EB2C0C"/>
    <w:rsid w:val="00EB337F"/>
    <w:rsid w:val="00EB35F7"/>
    <w:rsid w:val="00EB36C9"/>
    <w:rsid w:val="00EB3823"/>
    <w:rsid w:val="00EB45CF"/>
    <w:rsid w:val="00EB4604"/>
    <w:rsid w:val="00EB4990"/>
    <w:rsid w:val="00EB49D2"/>
    <w:rsid w:val="00EB4AD7"/>
    <w:rsid w:val="00EB4BEF"/>
    <w:rsid w:val="00EB4BFA"/>
    <w:rsid w:val="00EB4C25"/>
    <w:rsid w:val="00EB4D13"/>
    <w:rsid w:val="00EB4F49"/>
    <w:rsid w:val="00EB503F"/>
    <w:rsid w:val="00EB508F"/>
    <w:rsid w:val="00EB54B7"/>
    <w:rsid w:val="00EB5791"/>
    <w:rsid w:val="00EB58FB"/>
    <w:rsid w:val="00EB595A"/>
    <w:rsid w:val="00EB5A47"/>
    <w:rsid w:val="00EB5B1F"/>
    <w:rsid w:val="00EB5BB2"/>
    <w:rsid w:val="00EB5BE5"/>
    <w:rsid w:val="00EB6230"/>
    <w:rsid w:val="00EB644D"/>
    <w:rsid w:val="00EB6649"/>
    <w:rsid w:val="00EB6791"/>
    <w:rsid w:val="00EB6802"/>
    <w:rsid w:val="00EB6A6D"/>
    <w:rsid w:val="00EB6A76"/>
    <w:rsid w:val="00EB6EDA"/>
    <w:rsid w:val="00EB6FE0"/>
    <w:rsid w:val="00EB70B8"/>
    <w:rsid w:val="00EB70BB"/>
    <w:rsid w:val="00EB7626"/>
    <w:rsid w:val="00EB7E63"/>
    <w:rsid w:val="00EC0011"/>
    <w:rsid w:val="00EC0211"/>
    <w:rsid w:val="00EC035C"/>
    <w:rsid w:val="00EC04A4"/>
    <w:rsid w:val="00EC0BD4"/>
    <w:rsid w:val="00EC16DE"/>
    <w:rsid w:val="00EC18C0"/>
    <w:rsid w:val="00EC1BA2"/>
    <w:rsid w:val="00EC1CE3"/>
    <w:rsid w:val="00EC1CF1"/>
    <w:rsid w:val="00EC1D58"/>
    <w:rsid w:val="00EC1E4B"/>
    <w:rsid w:val="00EC2412"/>
    <w:rsid w:val="00EC24AB"/>
    <w:rsid w:val="00EC257B"/>
    <w:rsid w:val="00EC265A"/>
    <w:rsid w:val="00EC27B1"/>
    <w:rsid w:val="00EC2826"/>
    <w:rsid w:val="00EC289F"/>
    <w:rsid w:val="00EC2A96"/>
    <w:rsid w:val="00EC304C"/>
    <w:rsid w:val="00EC3114"/>
    <w:rsid w:val="00EC324B"/>
    <w:rsid w:val="00EC3316"/>
    <w:rsid w:val="00EC33D5"/>
    <w:rsid w:val="00EC3537"/>
    <w:rsid w:val="00EC3C66"/>
    <w:rsid w:val="00EC3D1E"/>
    <w:rsid w:val="00EC4097"/>
    <w:rsid w:val="00EC40C1"/>
    <w:rsid w:val="00EC40E7"/>
    <w:rsid w:val="00EC4250"/>
    <w:rsid w:val="00EC4309"/>
    <w:rsid w:val="00EC456D"/>
    <w:rsid w:val="00EC45E2"/>
    <w:rsid w:val="00EC480D"/>
    <w:rsid w:val="00EC4948"/>
    <w:rsid w:val="00EC500D"/>
    <w:rsid w:val="00EC5186"/>
    <w:rsid w:val="00EC53B8"/>
    <w:rsid w:val="00EC5933"/>
    <w:rsid w:val="00EC5BFE"/>
    <w:rsid w:val="00EC5E9E"/>
    <w:rsid w:val="00EC61C2"/>
    <w:rsid w:val="00EC6298"/>
    <w:rsid w:val="00EC62FE"/>
    <w:rsid w:val="00EC6436"/>
    <w:rsid w:val="00EC6B0B"/>
    <w:rsid w:val="00EC6CCD"/>
    <w:rsid w:val="00EC76F7"/>
    <w:rsid w:val="00ED0040"/>
    <w:rsid w:val="00ED0161"/>
    <w:rsid w:val="00ED02E9"/>
    <w:rsid w:val="00ED03C7"/>
    <w:rsid w:val="00ED0723"/>
    <w:rsid w:val="00ED077D"/>
    <w:rsid w:val="00ED0941"/>
    <w:rsid w:val="00ED09A7"/>
    <w:rsid w:val="00ED0DEA"/>
    <w:rsid w:val="00ED16F5"/>
    <w:rsid w:val="00ED16F6"/>
    <w:rsid w:val="00ED1715"/>
    <w:rsid w:val="00ED18E4"/>
    <w:rsid w:val="00ED19A9"/>
    <w:rsid w:val="00ED221B"/>
    <w:rsid w:val="00ED23A4"/>
    <w:rsid w:val="00ED25EF"/>
    <w:rsid w:val="00ED26E2"/>
    <w:rsid w:val="00ED2991"/>
    <w:rsid w:val="00ED2ABF"/>
    <w:rsid w:val="00ED2E7A"/>
    <w:rsid w:val="00ED3648"/>
    <w:rsid w:val="00ED393A"/>
    <w:rsid w:val="00ED3E5B"/>
    <w:rsid w:val="00ED3FE7"/>
    <w:rsid w:val="00ED44C2"/>
    <w:rsid w:val="00ED46E9"/>
    <w:rsid w:val="00ED4795"/>
    <w:rsid w:val="00ED4B9E"/>
    <w:rsid w:val="00ED5218"/>
    <w:rsid w:val="00ED54C9"/>
    <w:rsid w:val="00ED570B"/>
    <w:rsid w:val="00ED59A1"/>
    <w:rsid w:val="00ED5A62"/>
    <w:rsid w:val="00ED5C4B"/>
    <w:rsid w:val="00ED5CF8"/>
    <w:rsid w:val="00ED5EB5"/>
    <w:rsid w:val="00ED63DB"/>
    <w:rsid w:val="00ED6508"/>
    <w:rsid w:val="00ED6955"/>
    <w:rsid w:val="00ED69B9"/>
    <w:rsid w:val="00ED6B48"/>
    <w:rsid w:val="00ED6E69"/>
    <w:rsid w:val="00ED6F02"/>
    <w:rsid w:val="00ED738E"/>
    <w:rsid w:val="00ED7713"/>
    <w:rsid w:val="00ED771D"/>
    <w:rsid w:val="00ED7D19"/>
    <w:rsid w:val="00ED7D84"/>
    <w:rsid w:val="00ED7E06"/>
    <w:rsid w:val="00ED7EFC"/>
    <w:rsid w:val="00EE011F"/>
    <w:rsid w:val="00EE02D4"/>
    <w:rsid w:val="00EE0395"/>
    <w:rsid w:val="00EE0582"/>
    <w:rsid w:val="00EE0879"/>
    <w:rsid w:val="00EE0940"/>
    <w:rsid w:val="00EE0A83"/>
    <w:rsid w:val="00EE0ACD"/>
    <w:rsid w:val="00EE0D68"/>
    <w:rsid w:val="00EE0DD3"/>
    <w:rsid w:val="00EE10A4"/>
    <w:rsid w:val="00EE11AD"/>
    <w:rsid w:val="00EE1430"/>
    <w:rsid w:val="00EE1663"/>
    <w:rsid w:val="00EE17CB"/>
    <w:rsid w:val="00EE18EC"/>
    <w:rsid w:val="00EE19FD"/>
    <w:rsid w:val="00EE1C9E"/>
    <w:rsid w:val="00EE1D62"/>
    <w:rsid w:val="00EE1D63"/>
    <w:rsid w:val="00EE2231"/>
    <w:rsid w:val="00EE26FE"/>
    <w:rsid w:val="00EE2AF5"/>
    <w:rsid w:val="00EE2B92"/>
    <w:rsid w:val="00EE2F6C"/>
    <w:rsid w:val="00EE3084"/>
    <w:rsid w:val="00EE3620"/>
    <w:rsid w:val="00EE3920"/>
    <w:rsid w:val="00EE3B8A"/>
    <w:rsid w:val="00EE3D81"/>
    <w:rsid w:val="00EE4175"/>
    <w:rsid w:val="00EE442E"/>
    <w:rsid w:val="00EE4B9E"/>
    <w:rsid w:val="00EE4B9F"/>
    <w:rsid w:val="00EE4CC9"/>
    <w:rsid w:val="00EE55D1"/>
    <w:rsid w:val="00EE56FC"/>
    <w:rsid w:val="00EE578F"/>
    <w:rsid w:val="00EE5B91"/>
    <w:rsid w:val="00EE5BE6"/>
    <w:rsid w:val="00EE5D4E"/>
    <w:rsid w:val="00EE5DF1"/>
    <w:rsid w:val="00EE617F"/>
    <w:rsid w:val="00EE63AD"/>
    <w:rsid w:val="00EE680D"/>
    <w:rsid w:val="00EE6AB2"/>
    <w:rsid w:val="00EE6B1D"/>
    <w:rsid w:val="00EE6BA5"/>
    <w:rsid w:val="00EE6C2C"/>
    <w:rsid w:val="00EE7106"/>
    <w:rsid w:val="00EE712F"/>
    <w:rsid w:val="00EE726C"/>
    <w:rsid w:val="00EE737E"/>
    <w:rsid w:val="00EE7629"/>
    <w:rsid w:val="00EE766A"/>
    <w:rsid w:val="00EE76E3"/>
    <w:rsid w:val="00EE7A16"/>
    <w:rsid w:val="00EE7A97"/>
    <w:rsid w:val="00EE7D17"/>
    <w:rsid w:val="00EF0220"/>
    <w:rsid w:val="00EF09AB"/>
    <w:rsid w:val="00EF0A40"/>
    <w:rsid w:val="00EF10D9"/>
    <w:rsid w:val="00EF113F"/>
    <w:rsid w:val="00EF1158"/>
    <w:rsid w:val="00EF134C"/>
    <w:rsid w:val="00EF195E"/>
    <w:rsid w:val="00EF1999"/>
    <w:rsid w:val="00EF1B61"/>
    <w:rsid w:val="00EF1D7F"/>
    <w:rsid w:val="00EF2511"/>
    <w:rsid w:val="00EF27A0"/>
    <w:rsid w:val="00EF2A8F"/>
    <w:rsid w:val="00EF2FEA"/>
    <w:rsid w:val="00EF303C"/>
    <w:rsid w:val="00EF3221"/>
    <w:rsid w:val="00EF38BD"/>
    <w:rsid w:val="00EF3922"/>
    <w:rsid w:val="00EF3B39"/>
    <w:rsid w:val="00EF41B4"/>
    <w:rsid w:val="00EF4310"/>
    <w:rsid w:val="00EF470E"/>
    <w:rsid w:val="00EF48C7"/>
    <w:rsid w:val="00EF4B36"/>
    <w:rsid w:val="00EF4D69"/>
    <w:rsid w:val="00EF50A6"/>
    <w:rsid w:val="00EF526F"/>
    <w:rsid w:val="00EF57A9"/>
    <w:rsid w:val="00EF5C27"/>
    <w:rsid w:val="00EF5D64"/>
    <w:rsid w:val="00EF5FCE"/>
    <w:rsid w:val="00EF60A8"/>
    <w:rsid w:val="00EF6106"/>
    <w:rsid w:val="00EF668F"/>
    <w:rsid w:val="00EF6924"/>
    <w:rsid w:val="00EF6D9B"/>
    <w:rsid w:val="00EF6DC6"/>
    <w:rsid w:val="00EF721B"/>
    <w:rsid w:val="00EF7473"/>
    <w:rsid w:val="00EF76DA"/>
    <w:rsid w:val="00EF78B7"/>
    <w:rsid w:val="00EF7F33"/>
    <w:rsid w:val="00F000BC"/>
    <w:rsid w:val="00F00159"/>
    <w:rsid w:val="00F001C1"/>
    <w:rsid w:val="00F002C0"/>
    <w:rsid w:val="00F00C09"/>
    <w:rsid w:val="00F00DBD"/>
    <w:rsid w:val="00F00FA0"/>
    <w:rsid w:val="00F00FCA"/>
    <w:rsid w:val="00F0154A"/>
    <w:rsid w:val="00F019DD"/>
    <w:rsid w:val="00F01AC6"/>
    <w:rsid w:val="00F01C2C"/>
    <w:rsid w:val="00F01F12"/>
    <w:rsid w:val="00F01FF1"/>
    <w:rsid w:val="00F02635"/>
    <w:rsid w:val="00F026E3"/>
    <w:rsid w:val="00F03107"/>
    <w:rsid w:val="00F03478"/>
    <w:rsid w:val="00F03753"/>
    <w:rsid w:val="00F0378E"/>
    <w:rsid w:val="00F03AEB"/>
    <w:rsid w:val="00F03C02"/>
    <w:rsid w:val="00F03D16"/>
    <w:rsid w:val="00F03DC5"/>
    <w:rsid w:val="00F03DDE"/>
    <w:rsid w:val="00F03EAD"/>
    <w:rsid w:val="00F04752"/>
    <w:rsid w:val="00F048B4"/>
    <w:rsid w:val="00F04983"/>
    <w:rsid w:val="00F049FE"/>
    <w:rsid w:val="00F04F28"/>
    <w:rsid w:val="00F04FEC"/>
    <w:rsid w:val="00F05246"/>
    <w:rsid w:val="00F05411"/>
    <w:rsid w:val="00F0550B"/>
    <w:rsid w:val="00F05985"/>
    <w:rsid w:val="00F05996"/>
    <w:rsid w:val="00F05A19"/>
    <w:rsid w:val="00F05A7F"/>
    <w:rsid w:val="00F05AA5"/>
    <w:rsid w:val="00F05B77"/>
    <w:rsid w:val="00F06084"/>
    <w:rsid w:val="00F06111"/>
    <w:rsid w:val="00F06199"/>
    <w:rsid w:val="00F064B5"/>
    <w:rsid w:val="00F064F9"/>
    <w:rsid w:val="00F0656C"/>
    <w:rsid w:val="00F06831"/>
    <w:rsid w:val="00F068D7"/>
    <w:rsid w:val="00F06A18"/>
    <w:rsid w:val="00F06FC8"/>
    <w:rsid w:val="00F07587"/>
    <w:rsid w:val="00F076DE"/>
    <w:rsid w:val="00F07E5F"/>
    <w:rsid w:val="00F07EBC"/>
    <w:rsid w:val="00F103FA"/>
    <w:rsid w:val="00F10524"/>
    <w:rsid w:val="00F10972"/>
    <w:rsid w:val="00F10E94"/>
    <w:rsid w:val="00F11009"/>
    <w:rsid w:val="00F1122F"/>
    <w:rsid w:val="00F112F1"/>
    <w:rsid w:val="00F11488"/>
    <w:rsid w:val="00F114BF"/>
    <w:rsid w:val="00F1156D"/>
    <w:rsid w:val="00F117C2"/>
    <w:rsid w:val="00F11828"/>
    <w:rsid w:val="00F1187C"/>
    <w:rsid w:val="00F11A93"/>
    <w:rsid w:val="00F11C48"/>
    <w:rsid w:val="00F11E92"/>
    <w:rsid w:val="00F12072"/>
    <w:rsid w:val="00F123DA"/>
    <w:rsid w:val="00F12A41"/>
    <w:rsid w:val="00F12BDB"/>
    <w:rsid w:val="00F130AE"/>
    <w:rsid w:val="00F1349C"/>
    <w:rsid w:val="00F13547"/>
    <w:rsid w:val="00F135F2"/>
    <w:rsid w:val="00F137A3"/>
    <w:rsid w:val="00F137B3"/>
    <w:rsid w:val="00F137BD"/>
    <w:rsid w:val="00F137E8"/>
    <w:rsid w:val="00F13941"/>
    <w:rsid w:val="00F13992"/>
    <w:rsid w:val="00F13AC6"/>
    <w:rsid w:val="00F13BC2"/>
    <w:rsid w:val="00F13FA5"/>
    <w:rsid w:val="00F141A8"/>
    <w:rsid w:val="00F143C1"/>
    <w:rsid w:val="00F14405"/>
    <w:rsid w:val="00F1445F"/>
    <w:rsid w:val="00F14465"/>
    <w:rsid w:val="00F145DF"/>
    <w:rsid w:val="00F14A1A"/>
    <w:rsid w:val="00F14AD5"/>
    <w:rsid w:val="00F14FB0"/>
    <w:rsid w:val="00F1521E"/>
    <w:rsid w:val="00F15421"/>
    <w:rsid w:val="00F1549D"/>
    <w:rsid w:val="00F15557"/>
    <w:rsid w:val="00F15923"/>
    <w:rsid w:val="00F162E5"/>
    <w:rsid w:val="00F165AB"/>
    <w:rsid w:val="00F1661A"/>
    <w:rsid w:val="00F16718"/>
    <w:rsid w:val="00F16861"/>
    <w:rsid w:val="00F16960"/>
    <w:rsid w:val="00F16D5E"/>
    <w:rsid w:val="00F16EE6"/>
    <w:rsid w:val="00F176B7"/>
    <w:rsid w:val="00F17C86"/>
    <w:rsid w:val="00F17D32"/>
    <w:rsid w:val="00F17F17"/>
    <w:rsid w:val="00F20016"/>
    <w:rsid w:val="00F20126"/>
    <w:rsid w:val="00F201F3"/>
    <w:rsid w:val="00F20579"/>
    <w:rsid w:val="00F20638"/>
    <w:rsid w:val="00F20676"/>
    <w:rsid w:val="00F20859"/>
    <w:rsid w:val="00F20D52"/>
    <w:rsid w:val="00F20DDE"/>
    <w:rsid w:val="00F20F66"/>
    <w:rsid w:val="00F20FE4"/>
    <w:rsid w:val="00F21439"/>
    <w:rsid w:val="00F21705"/>
    <w:rsid w:val="00F2177C"/>
    <w:rsid w:val="00F21940"/>
    <w:rsid w:val="00F21B5C"/>
    <w:rsid w:val="00F21CDD"/>
    <w:rsid w:val="00F21E3A"/>
    <w:rsid w:val="00F22417"/>
    <w:rsid w:val="00F2245F"/>
    <w:rsid w:val="00F2258A"/>
    <w:rsid w:val="00F226F9"/>
    <w:rsid w:val="00F22703"/>
    <w:rsid w:val="00F2271F"/>
    <w:rsid w:val="00F2286E"/>
    <w:rsid w:val="00F228AE"/>
    <w:rsid w:val="00F22D00"/>
    <w:rsid w:val="00F22F33"/>
    <w:rsid w:val="00F22FE6"/>
    <w:rsid w:val="00F22FF1"/>
    <w:rsid w:val="00F2302A"/>
    <w:rsid w:val="00F235A0"/>
    <w:rsid w:val="00F237F2"/>
    <w:rsid w:val="00F238AC"/>
    <w:rsid w:val="00F2401F"/>
    <w:rsid w:val="00F2403B"/>
    <w:rsid w:val="00F243A0"/>
    <w:rsid w:val="00F24531"/>
    <w:rsid w:val="00F2463C"/>
    <w:rsid w:val="00F24944"/>
    <w:rsid w:val="00F251D8"/>
    <w:rsid w:val="00F254A8"/>
    <w:rsid w:val="00F25544"/>
    <w:rsid w:val="00F25720"/>
    <w:rsid w:val="00F25721"/>
    <w:rsid w:val="00F2597E"/>
    <w:rsid w:val="00F259C9"/>
    <w:rsid w:val="00F25C21"/>
    <w:rsid w:val="00F25D33"/>
    <w:rsid w:val="00F26065"/>
    <w:rsid w:val="00F26502"/>
    <w:rsid w:val="00F27056"/>
    <w:rsid w:val="00F270C3"/>
    <w:rsid w:val="00F272D2"/>
    <w:rsid w:val="00F2757C"/>
    <w:rsid w:val="00F2798A"/>
    <w:rsid w:val="00F27E0D"/>
    <w:rsid w:val="00F300D3"/>
    <w:rsid w:val="00F30403"/>
    <w:rsid w:val="00F30417"/>
    <w:rsid w:val="00F307B8"/>
    <w:rsid w:val="00F309E9"/>
    <w:rsid w:val="00F30A43"/>
    <w:rsid w:val="00F30BF5"/>
    <w:rsid w:val="00F30DC9"/>
    <w:rsid w:val="00F31432"/>
    <w:rsid w:val="00F315FA"/>
    <w:rsid w:val="00F316E1"/>
    <w:rsid w:val="00F3176A"/>
    <w:rsid w:val="00F31E61"/>
    <w:rsid w:val="00F32145"/>
    <w:rsid w:val="00F32242"/>
    <w:rsid w:val="00F325B3"/>
    <w:rsid w:val="00F3264F"/>
    <w:rsid w:val="00F326A2"/>
    <w:rsid w:val="00F32807"/>
    <w:rsid w:val="00F32B51"/>
    <w:rsid w:val="00F332E0"/>
    <w:rsid w:val="00F335A2"/>
    <w:rsid w:val="00F3372A"/>
    <w:rsid w:val="00F337D4"/>
    <w:rsid w:val="00F33F03"/>
    <w:rsid w:val="00F340EA"/>
    <w:rsid w:val="00F341BA"/>
    <w:rsid w:val="00F34378"/>
    <w:rsid w:val="00F34463"/>
    <w:rsid w:val="00F34480"/>
    <w:rsid w:val="00F34506"/>
    <w:rsid w:val="00F34626"/>
    <w:rsid w:val="00F346E2"/>
    <w:rsid w:val="00F349C1"/>
    <w:rsid w:val="00F34C10"/>
    <w:rsid w:val="00F34F54"/>
    <w:rsid w:val="00F3510C"/>
    <w:rsid w:val="00F35201"/>
    <w:rsid w:val="00F3560F"/>
    <w:rsid w:val="00F35A2A"/>
    <w:rsid w:val="00F35C58"/>
    <w:rsid w:val="00F35DFB"/>
    <w:rsid w:val="00F36187"/>
    <w:rsid w:val="00F362F6"/>
    <w:rsid w:val="00F366C7"/>
    <w:rsid w:val="00F366D2"/>
    <w:rsid w:val="00F367AF"/>
    <w:rsid w:val="00F367CA"/>
    <w:rsid w:val="00F369FB"/>
    <w:rsid w:val="00F36D9C"/>
    <w:rsid w:val="00F36DAB"/>
    <w:rsid w:val="00F36FF2"/>
    <w:rsid w:val="00F372A9"/>
    <w:rsid w:val="00F3731A"/>
    <w:rsid w:val="00F3736F"/>
    <w:rsid w:val="00F376B1"/>
    <w:rsid w:val="00F37755"/>
    <w:rsid w:val="00F40257"/>
    <w:rsid w:val="00F40545"/>
    <w:rsid w:val="00F405CC"/>
    <w:rsid w:val="00F406CA"/>
    <w:rsid w:val="00F40715"/>
    <w:rsid w:val="00F4087C"/>
    <w:rsid w:val="00F40CF9"/>
    <w:rsid w:val="00F40D9F"/>
    <w:rsid w:val="00F41265"/>
    <w:rsid w:val="00F4129E"/>
    <w:rsid w:val="00F41311"/>
    <w:rsid w:val="00F41563"/>
    <w:rsid w:val="00F416D8"/>
    <w:rsid w:val="00F41A67"/>
    <w:rsid w:val="00F41C1F"/>
    <w:rsid w:val="00F420C4"/>
    <w:rsid w:val="00F420CB"/>
    <w:rsid w:val="00F42162"/>
    <w:rsid w:val="00F42824"/>
    <w:rsid w:val="00F42A6C"/>
    <w:rsid w:val="00F42C97"/>
    <w:rsid w:val="00F42E38"/>
    <w:rsid w:val="00F42FB0"/>
    <w:rsid w:val="00F42FB5"/>
    <w:rsid w:val="00F433F4"/>
    <w:rsid w:val="00F434C6"/>
    <w:rsid w:val="00F43508"/>
    <w:rsid w:val="00F4365A"/>
    <w:rsid w:val="00F43C6C"/>
    <w:rsid w:val="00F43E14"/>
    <w:rsid w:val="00F43EEC"/>
    <w:rsid w:val="00F44772"/>
    <w:rsid w:val="00F44C6C"/>
    <w:rsid w:val="00F44C89"/>
    <w:rsid w:val="00F44E77"/>
    <w:rsid w:val="00F45096"/>
    <w:rsid w:val="00F45404"/>
    <w:rsid w:val="00F455CB"/>
    <w:rsid w:val="00F45653"/>
    <w:rsid w:val="00F45A96"/>
    <w:rsid w:val="00F45ACC"/>
    <w:rsid w:val="00F46631"/>
    <w:rsid w:val="00F46633"/>
    <w:rsid w:val="00F467F7"/>
    <w:rsid w:val="00F46A59"/>
    <w:rsid w:val="00F46D68"/>
    <w:rsid w:val="00F477F9"/>
    <w:rsid w:val="00F47BC4"/>
    <w:rsid w:val="00F47DE8"/>
    <w:rsid w:val="00F47E1E"/>
    <w:rsid w:val="00F500DA"/>
    <w:rsid w:val="00F50278"/>
    <w:rsid w:val="00F5060A"/>
    <w:rsid w:val="00F50965"/>
    <w:rsid w:val="00F50A00"/>
    <w:rsid w:val="00F50CCD"/>
    <w:rsid w:val="00F50D63"/>
    <w:rsid w:val="00F50E03"/>
    <w:rsid w:val="00F50E9C"/>
    <w:rsid w:val="00F50FC2"/>
    <w:rsid w:val="00F51422"/>
    <w:rsid w:val="00F5176A"/>
    <w:rsid w:val="00F51C2D"/>
    <w:rsid w:val="00F51F46"/>
    <w:rsid w:val="00F527C3"/>
    <w:rsid w:val="00F52868"/>
    <w:rsid w:val="00F528A8"/>
    <w:rsid w:val="00F52B4F"/>
    <w:rsid w:val="00F52B6D"/>
    <w:rsid w:val="00F52B70"/>
    <w:rsid w:val="00F52BD3"/>
    <w:rsid w:val="00F530F1"/>
    <w:rsid w:val="00F53BE5"/>
    <w:rsid w:val="00F53DF4"/>
    <w:rsid w:val="00F541E4"/>
    <w:rsid w:val="00F54589"/>
    <w:rsid w:val="00F5468E"/>
    <w:rsid w:val="00F546AE"/>
    <w:rsid w:val="00F54869"/>
    <w:rsid w:val="00F549F4"/>
    <w:rsid w:val="00F551E1"/>
    <w:rsid w:val="00F55521"/>
    <w:rsid w:val="00F55954"/>
    <w:rsid w:val="00F55B83"/>
    <w:rsid w:val="00F55BC9"/>
    <w:rsid w:val="00F55C5C"/>
    <w:rsid w:val="00F55CB3"/>
    <w:rsid w:val="00F55D81"/>
    <w:rsid w:val="00F56282"/>
    <w:rsid w:val="00F56669"/>
    <w:rsid w:val="00F5676E"/>
    <w:rsid w:val="00F5685B"/>
    <w:rsid w:val="00F56973"/>
    <w:rsid w:val="00F56A49"/>
    <w:rsid w:val="00F56C09"/>
    <w:rsid w:val="00F56E75"/>
    <w:rsid w:val="00F5700D"/>
    <w:rsid w:val="00F571C2"/>
    <w:rsid w:val="00F57332"/>
    <w:rsid w:val="00F57481"/>
    <w:rsid w:val="00F5796A"/>
    <w:rsid w:val="00F57EE9"/>
    <w:rsid w:val="00F60493"/>
    <w:rsid w:val="00F60920"/>
    <w:rsid w:val="00F60A57"/>
    <w:rsid w:val="00F60F4A"/>
    <w:rsid w:val="00F60F6A"/>
    <w:rsid w:val="00F61248"/>
    <w:rsid w:val="00F61749"/>
    <w:rsid w:val="00F61758"/>
    <w:rsid w:val="00F6185A"/>
    <w:rsid w:val="00F618A3"/>
    <w:rsid w:val="00F6196D"/>
    <w:rsid w:val="00F61ECA"/>
    <w:rsid w:val="00F61EFB"/>
    <w:rsid w:val="00F61FAC"/>
    <w:rsid w:val="00F61FC0"/>
    <w:rsid w:val="00F61FD6"/>
    <w:rsid w:val="00F621AA"/>
    <w:rsid w:val="00F6247A"/>
    <w:rsid w:val="00F626DC"/>
    <w:rsid w:val="00F62921"/>
    <w:rsid w:val="00F62D7E"/>
    <w:rsid w:val="00F62DE2"/>
    <w:rsid w:val="00F63495"/>
    <w:rsid w:val="00F63740"/>
    <w:rsid w:val="00F63BEF"/>
    <w:rsid w:val="00F63DC6"/>
    <w:rsid w:val="00F63EBC"/>
    <w:rsid w:val="00F64357"/>
    <w:rsid w:val="00F643C4"/>
    <w:rsid w:val="00F64462"/>
    <w:rsid w:val="00F64787"/>
    <w:rsid w:val="00F64E8C"/>
    <w:rsid w:val="00F64EDB"/>
    <w:rsid w:val="00F651A2"/>
    <w:rsid w:val="00F651D9"/>
    <w:rsid w:val="00F656C1"/>
    <w:rsid w:val="00F65B4B"/>
    <w:rsid w:val="00F65D6B"/>
    <w:rsid w:val="00F660E2"/>
    <w:rsid w:val="00F663D9"/>
    <w:rsid w:val="00F666A2"/>
    <w:rsid w:val="00F66EFA"/>
    <w:rsid w:val="00F672A6"/>
    <w:rsid w:val="00F6747A"/>
    <w:rsid w:val="00F675EF"/>
    <w:rsid w:val="00F6787D"/>
    <w:rsid w:val="00F67D8E"/>
    <w:rsid w:val="00F70006"/>
    <w:rsid w:val="00F70195"/>
    <w:rsid w:val="00F703AE"/>
    <w:rsid w:val="00F705E4"/>
    <w:rsid w:val="00F70633"/>
    <w:rsid w:val="00F70BCE"/>
    <w:rsid w:val="00F70C1A"/>
    <w:rsid w:val="00F70E77"/>
    <w:rsid w:val="00F71359"/>
    <w:rsid w:val="00F71795"/>
    <w:rsid w:val="00F717B5"/>
    <w:rsid w:val="00F71865"/>
    <w:rsid w:val="00F71CE0"/>
    <w:rsid w:val="00F71D8E"/>
    <w:rsid w:val="00F7202E"/>
    <w:rsid w:val="00F721A9"/>
    <w:rsid w:val="00F72203"/>
    <w:rsid w:val="00F72258"/>
    <w:rsid w:val="00F724E9"/>
    <w:rsid w:val="00F728C0"/>
    <w:rsid w:val="00F72C62"/>
    <w:rsid w:val="00F72D21"/>
    <w:rsid w:val="00F72DCF"/>
    <w:rsid w:val="00F72DFD"/>
    <w:rsid w:val="00F72F11"/>
    <w:rsid w:val="00F730B8"/>
    <w:rsid w:val="00F73256"/>
    <w:rsid w:val="00F733FF"/>
    <w:rsid w:val="00F734C0"/>
    <w:rsid w:val="00F73588"/>
    <w:rsid w:val="00F73619"/>
    <w:rsid w:val="00F738EE"/>
    <w:rsid w:val="00F73BC7"/>
    <w:rsid w:val="00F749EC"/>
    <w:rsid w:val="00F74D00"/>
    <w:rsid w:val="00F753E1"/>
    <w:rsid w:val="00F756D5"/>
    <w:rsid w:val="00F757B9"/>
    <w:rsid w:val="00F75B54"/>
    <w:rsid w:val="00F76165"/>
    <w:rsid w:val="00F76714"/>
    <w:rsid w:val="00F769A4"/>
    <w:rsid w:val="00F76A12"/>
    <w:rsid w:val="00F76EA1"/>
    <w:rsid w:val="00F76F8F"/>
    <w:rsid w:val="00F77167"/>
    <w:rsid w:val="00F776EB"/>
    <w:rsid w:val="00F778AB"/>
    <w:rsid w:val="00F77AA3"/>
    <w:rsid w:val="00F77BC6"/>
    <w:rsid w:val="00F77BE4"/>
    <w:rsid w:val="00F77C92"/>
    <w:rsid w:val="00F80204"/>
    <w:rsid w:val="00F80723"/>
    <w:rsid w:val="00F80AE1"/>
    <w:rsid w:val="00F80EE7"/>
    <w:rsid w:val="00F810C8"/>
    <w:rsid w:val="00F81119"/>
    <w:rsid w:val="00F81161"/>
    <w:rsid w:val="00F8141B"/>
    <w:rsid w:val="00F81C02"/>
    <w:rsid w:val="00F81C53"/>
    <w:rsid w:val="00F81CB8"/>
    <w:rsid w:val="00F820E8"/>
    <w:rsid w:val="00F82219"/>
    <w:rsid w:val="00F82737"/>
    <w:rsid w:val="00F82AC3"/>
    <w:rsid w:val="00F82AEE"/>
    <w:rsid w:val="00F82C50"/>
    <w:rsid w:val="00F8325D"/>
    <w:rsid w:val="00F835CA"/>
    <w:rsid w:val="00F83629"/>
    <w:rsid w:val="00F83834"/>
    <w:rsid w:val="00F838C9"/>
    <w:rsid w:val="00F839D1"/>
    <w:rsid w:val="00F839F6"/>
    <w:rsid w:val="00F83D0C"/>
    <w:rsid w:val="00F83DBC"/>
    <w:rsid w:val="00F840B7"/>
    <w:rsid w:val="00F840E1"/>
    <w:rsid w:val="00F8416D"/>
    <w:rsid w:val="00F8417D"/>
    <w:rsid w:val="00F844F2"/>
    <w:rsid w:val="00F8463D"/>
    <w:rsid w:val="00F84A2B"/>
    <w:rsid w:val="00F84B72"/>
    <w:rsid w:val="00F84D55"/>
    <w:rsid w:val="00F85233"/>
    <w:rsid w:val="00F857FC"/>
    <w:rsid w:val="00F85A18"/>
    <w:rsid w:val="00F85D8B"/>
    <w:rsid w:val="00F85DA7"/>
    <w:rsid w:val="00F85E38"/>
    <w:rsid w:val="00F8643E"/>
    <w:rsid w:val="00F86619"/>
    <w:rsid w:val="00F867AC"/>
    <w:rsid w:val="00F867CF"/>
    <w:rsid w:val="00F86B82"/>
    <w:rsid w:val="00F86FDE"/>
    <w:rsid w:val="00F87011"/>
    <w:rsid w:val="00F872AF"/>
    <w:rsid w:val="00F873CD"/>
    <w:rsid w:val="00F879A9"/>
    <w:rsid w:val="00F87AD3"/>
    <w:rsid w:val="00F87EE7"/>
    <w:rsid w:val="00F87F90"/>
    <w:rsid w:val="00F9007B"/>
    <w:rsid w:val="00F90597"/>
    <w:rsid w:val="00F908A9"/>
    <w:rsid w:val="00F90ACB"/>
    <w:rsid w:val="00F90EB3"/>
    <w:rsid w:val="00F90EF8"/>
    <w:rsid w:val="00F90EFF"/>
    <w:rsid w:val="00F90F10"/>
    <w:rsid w:val="00F90F32"/>
    <w:rsid w:val="00F91269"/>
    <w:rsid w:val="00F91519"/>
    <w:rsid w:val="00F915FC"/>
    <w:rsid w:val="00F91645"/>
    <w:rsid w:val="00F9181E"/>
    <w:rsid w:val="00F91D33"/>
    <w:rsid w:val="00F91F4B"/>
    <w:rsid w:val="00F9226F"/>
    <w:rsid w:val="00F9270A"/>
    <w:rsid w:val="00F92774"/>
    <w:rsid w:val="00F928C8"/>
    <w:rsid w:val="00F92EB9"/>
    <w:rsid w:val="00F92ECE"/>
    <w:rsid w:val="00F9303F"/>
    <w:rsid w:val="00F9363F"/>
    <w:rsid w:val="00F93ACE"/>
    <w:rsid w:val="00F93DBC"/>
    <w:rsid w:val="00F93E33"/>
    <w:rsid w:val="00F93FEF"/>
    <w:rsid w:val="00F94049"/>
    <w:rsid w:val="00F942F1"/>
    <w:rsid w:val="00F943BF"/>
    <w:rsid w:val="00F9480B"/>
    <w:rsid w:val="00F94821"/>
    <w:rsid w:val="00F94C9A"/>
    <w:rsid w:val="00F94CBD"/>
    <w:rsid w:val="00F94E28"/>
    <w:rsid w:val="00F94E7E"/>
    <w:rsid w:val="00F94FE9"/>
    <w:rsid w:val="00F9546F"/>
    <w:rsid w:val="00F9549C"/>
    <w:rsid w:val="00F95634"/>
    <w:rsid w:val="00F95EDC"/>
    <w:rsid w:val="00F95F3F"/>
    <w:rsid w:val="00F963C5"/>
    <w:rsid w:val="00F96559"/>
    <w:rsid w:val="00F967E6"/>
    <w:rsid w:val="00F968B8"/>
    <w:rsid w:val="00F96D06"/>
    <w:rsid w:val="00F96E9C"/>
    <w:rsid w:val="00F97671"/>
    <w:rsid w:val="00F976CC"/>
    <w:rsid w:val="00F97731"/>
    <w:rsid w:val="00F97944"/>
    <w:rsid w:val="00F97960"/>
    <w:rsid w:val="00F97A92"/>
    <w:rsid w:val="00F97F5B"/>
    <w:rsid w:val="00FA0531"/>
    <w:rsid w:val="00FA075B"/>
    <w:rsid w:val="00FA077E"/>
    <w:rsid w:val="00FA08AD"/>
    <w:rsid w:val="00FA08E7"/>
    <w:rsid w:val="00FA0E0C"/>
    <w:rsid w:val="00FA1111"/>
    <w:rsid w:val="00FA124F"/>
    <w:rsid w:val="00FA1646"/>
    <w:rsid w:val="00FA188F"/>
    <w:rsid w:val="00FA192B"/>
    <w:rsid w:val="00FA1AAC"/>
    <w:rsid w:val="00FA1F01"/>
    <w:rsid w:val="00FA2316"/>
    <w:rsid w:val="00FA238C"/>
    <w:rsid w:val="00FA2416"/>
    <w:rsid w:val="00FA2525"/>
    <w:rsid w:val="00FA2543"/>
    <w:rsid w:val="00FA2823"/>
    <w:rsid w:val="00FA28A1"/>
    <w:rsid w:val="00FA2951"/>
    <w:rsid w:val="00FA2AB5"/>
    <w:rsid w:val="00FA2E53"/>
    <w:rsid w:val="00FA314A"/>
    <w:rsid w:val="00FA324A"/>
    <w:rsid w:val="00FA33FA"/>
    <w:rsid w:val="00FA34AB"/>
    <w:rsid w:val="00FA353C"/>
    <w:rsid w:val="00FA38F0"/>
    <w:rsid w:val="00FA3A00"/>
    <w:rsid w:val="00FA3A5F"/>
    <w:rsid w:val="00FA3B3B"/>
    <w:rsid w:val="00FA3BC5"/>
    <w:rsid w:val="00FA3C90"/>
    <w:rsid w:val="00FA4A20"/>
    <w:rsid w:val="00FA4E92"/>
    <w:rsid w:val="00FA4EB5"/>
    <w:rsid w:val="00FA54A9"/>
    <w:rsid w:val="00FA564E"/>
    <w:rsid w:val="00FA56BD"/>
    <w:rsid w:val="00FA5845"/>
    <w:rsid w:val="00FA5AB4"/>
    <w:rsid w:val="00FA5BCB"/>
    <w:rsid w:val="00FA5C21"/>
    <w:rsid w:val="00FA61DB"/>
    <w:rsid w:val="00FA637E"/>
    <w:rsid w:val="00FA66C3"/>
    <w:rsid w:val="00FA681C"/>
    <w:rsid w:val="00FA6BE0"/>
    <w:rsid w:val="00FA6CE3"/>
    <w:rsid w:val="00FA71EA"/>
    <w:rsid w:val="00FA75EE"/>
    <w:rsid w:val="00FA766B"/>
    <w:rsid w:val="00FA7746"/>
    <w:rsid w:val="00FA790E"/>
    <w:rsid w:val="00FA7ADF"/>
    <w:rsid w:val="00FA7D09"/>
    <w:rsid w:val="00FA7E50"/>
    <w:rsid w:val="00FB00C9"/>
    <w:rsid w:val="00FB0492"/>
    <w:rsid w:val="00FB0750"/>
    <w:rsid w:val="00FB084B"/>
    <w:rsid w:val="00FB0B5B"/>
    <w:rsid w:val="00FB0C32"/>
    <w:rsid w:val="00FB0D0A"/>
    <w:rsid w:val="00FB0E10"/>
    <w:rsid w:val="00FB0E87"/>
    <w:rsid w:val="00FB0EA2"/>
    <w:rsid w:val="00FB0FF9"/>
    <w:rsid w:val="00FB133A"/>
    <w:rsid w:val="00FB1346"/>
    <w:rsid w:val="00FB1876"/>
    <w:rsid w:val="00FB1BD3"/>
    <w:rsid w:val="00FB22BC"/>
    <w:rsid w:val="00FB24FB"/>
    <w:rsid w:val="00FB2570"/>
    <w:rsid w:val="00FB2B91"/>
    <w:rsid w:val="00FB2B99"/>
    <w:rsid w:val="00FB2E7A"/>
    <w:rsid w:val="00FB2F99"/>
    <w:rsid w:val="00FB325C"/>
    <w:rsid w:val="00FB335A"/>
    <w:rsid w:val="00FB347E"/>
    <w:rsid w:val="00FB3A48"/>
    <w:rsid w:val="00FB3AE4"/>
    <w:rsid w:val="00FB3C92"/>
    <w:rsid w:val="00FB3E30"/>
    <w:rsid w:val="00FB3ED3"/>
    <w:rsid w:val="00FB403A"/>
    <w:rsid w:val="00FB43B3"/>
    <w:rsid w:val="00FB441C"/>
    <w:rsid w:val="00FB445D"/>
    <w:rsid w:val="00FB4918"/>
    <w:rsid w:val="00FB4944"/>
    <w:rsid w:val="00FB4B09"/>
    <w:rsid w:val="00FB4B9C"/>
    <w:rsid w:val="00FB4C32"/>
    <w:rsid w:val="00FB517B"/>
    <w:rsid w:val="00FB51B3"/>
    <w:rsid w:val="00FB52BD"/>
    <w:rsid w:val="00FB5542"/>
    <w:rsid w:val="00FB589F"/>
    <w:rsid w:val="00FB5ABB"/>
    <w:rsid w:val="00FB5DEA"/>
    <w:rsid w:val="00FB5ECA"/>
    <w:rsid w:val="00FB6036"/>
    <w:rsid w:val="00FB6225"/>
    <w:rsid w:val="00FB65A3"/>
    <w:rsid w:val="00FB6777"/>
    <w:rsid w:val="00FB6866"/>
    <w:rsid w:val="00FB6918"/>
    <w:rsid w:val="00FB6A83"/>
    <w:rsid w:val="00FB6AFD"/>
    <w:rsid w:val="00FB6B30"/>
    <w:rsid w:val="00FB6B37"/>
    <w:rsid w:val="00FB6F84"/>
    <w:rsid w:val="00FB7314"/>
    <w:rsid w:val="00FB77B3"/>
    <w:rsid w:val="00FB7A50"/>
    <w:rsid w:val="00FB7F54"/>
    <w:rsid w:val="00FB7FF4"/>
    <w:rsid w:val="00FC052A"/>
    <w:rsid w:val="00FC0535"/>
    <w:rsid w:val="00FC0682"/>
    <w:rsid w:val="00FC07BD"/>
    <w:rsid w:val="00FC0DF1"/>
    <w:rsid w:val="00FC10AB"/>
    <w:rsid w:val="00FC165F"/>
    <w:rsid w:val="00FC1758"/>
    <w:rsid w:val="00FC19E0"/>
    <w:rsid w:val="00FC1CEA"/>
    <w:rsid w:val="00FC1DAC"/>
    <w:rsid w:val="00FC2082"/>
    <w:rsid w:val="00FC2736"/>
    <w:rsid w:val="00FC27AF"/>
    <w:rsid w:val="00FC2D0E"/>
    <w:rsid w:val="00FC2ECB"/>
    <w:rsid w:val="00FC3336"/>
    <w:rsid w:val="00FC3578"/>
    <w:rsid w:val="00FC38EA"/>
    <w:rsid w:val="00FC3A9A"/>
    <w:rsid w:val="00FC3D8F"/>
    <w:rsid w:val="00FC3F63"/>
    <w:rsid w:val="00FC4035"/>
    <w:rsid w:val="00FC428B"/>
    <w:rsid w:val="00FC4686"/>
    <w:rsid w:val="00FC4798"/>
    <w:rsid w:val="00FC479B"/>
    <w:rsid w:val="00FC488D"/>
    <w:rsid w:val="00FC4D16"/>
    <w:rsid w:val="00FC4D70"/>
    <w:rsid w:val="00FC4ED5"/>
    <w:rsid w:val="00FC4FB0"/>
    <w:rsid w:val="00FC50CD"/>
    <w:rsid w:val="00FC5402"/>
    <w:rsid w:val="00FC5481"/>
    <w:rsid w:val="00FC54B3"/>
    <w:rsid w:val="00FC54C0"/>
    <w:rsid w:val="00FC588F"/>
    <w:rsid w:val="00FC590A"/>
    <w:rsid w:val="00FC5953"/>
    <w:rsid w:val="00FC599F"/>
    <w:rsid w:val="00FC5B8D"/>
    <w:rsid w:val="00FC5BBA"/>
    <w:rsid w:val="00FC5E8E"/>
    <w:rsid w:val="00FC6278"/>
    <w:rsid w:val="00FC6510"/>
    <w:rsid w:val="00FC6604"/>
    <w:rsid w:val="00FC67F7"/>
    <w:rsid w:val="00FC6B42"/>
    <w:rsid w:val="00FC6C36"/>
    <w:rsid w:val="00FC6C75"/>
    <w:rsid w:val="00FC6E31"/>
    <w:rsid w:val="00FC6F6A"/>
    <w:rsid w:val="00FC703D"/>
    <w:rsid w:val="00FC71F3"/>
    <w:rsid w:val="00FC7245"/>
    <w:rsid w:val="00FC7426"/>
    <w:rsid w:val="00FC7521"/>
    <w:rsid w:val="00FC7A3D"/>
    <w:rsid w:val="00FC7A7E"/>
    <w:rsid w:val="00FC7ABF"/>
    <w:rsid w:val="00FC7C4F"/>
    <w:rsid w:val="00FC7D0C"/>
    <w:rsid w:val="00FC7E5D"/>
    <w:rsid w:val="00FD009F"/>
    <w:rsid w:val="00FD0107"/>
    <w:rsid w:val="00FD0122"/>
    <w:rsid w:val="00FD01B3"/>
    <w:rsid w:val="00FD04BB"/>
    <w:rsid w:val="00FD050C"/>
    <w:rsid w:val="00FD0593"/>
    <w:rsid w:val="00FD0D7F"/>
    <w:rsid w:val="00FD146A"/>
    <w:rsid w:val="00FD1490"/>
    <w:rsid w:val="00FD14CC"/>
    <w:rsid w:val="00FD1BE0"/>
    <w:rsid w:val="00FD2209"/>
    <w:rsid w:val="00FD22AD"/>
    <w:rsid w:val="00FD231D"/>
    <w:rsid w:val="00FD23DA"/>
    <w:rsid w:val="00FD257D"/>
    <w:rsid w:val="00FD258A"/>
    <w:rsid w:val="00FD2753"/>
    <w:rsid w:val="00FD2E02"/>
    <w:rsid w:val="00FD2E9F"/>
    <w:rsid w:val="00FD2EC3"/>
    <w:rsid w:val="00FD3456"/>
    <w:rsid w:val="00FD3495"/>
    <w:rsid w:val="00FD36D6"/>
    <w:rsid w:val="00FD38B6"/>
    <w:rsid w:val="00FD3B6C"/>
    <w:rsid w:val="00FD3BC6"/>
    <w:rsid w:val="00FD3DC1"/>
    <w:rsid w:val="00FD4187"/>
    <w:rsid w:val="00FD425B"/>
    <w:rsid w:val="00FD4A11"/>
    <w:rsid w:val="00FD4C38"/>
    <w:rsid w:val="00FD4E1E"/>
    <w:rsid w:val="00FD4E3B"/>
    <w:rsid w:val="00FD5CAA"/>
    <w:rsid w:val="00FD5D3B"/>
    <w:rsid w:val="00FD60D3"/>
    <w:rsid w:val="00FD6206"/>
    <w:rsid w:val="00FD631C"/>
    <w:rsid w:val="00FD6371"/>
    <w:rsid w:val="00FD6708"/>
    <w:rsid w:val="00FD6868"/>
    <w:rsid w:val="00FD692B"/>
    <w:rsid w:val="00FD6A6D"/>
    <w:rsid w:val="00FD6AEF"/>
    <w:rsid w:val="00FD6E7E"/>
    <w:rsid w:val="00FD72A2"/>
    <w:rsid w:val="00FD73E4"/>
    <w:rsid w:val="00FD75E7"/>
    <w:rsid w:val="00FD7911"/>
    <w:rsid w:val="00FD7A64"/>
    <w:rsid w:val="00FD7D4D"/>
    <w:rsid w:val="00FD7D72"/>
    <w:rsid w:val="00FD7FD4"/>
    <w:rsid w:val="00FE000E"/>
    <w:rsid w:val="00FE06EA"/>
    <w:rsid w:val="00FE0725"/>
    <w:rsid w:val="00FE078B"/>
    <w:rsid w:val="00FE0840"/>
    <w:rsid w:val="00FE08A4"/>
    <w:rsid w:val="00FE0A01"/>
    <w:rsid w:val="00FE1094"/>
    <w:rsid w:val="00FE131C"/>
    <w:rsid w:val="00FE15DA"/>
    <w:rsid w:val="00FE1784"/>
    <w:rsid w:val="00FE17B7"/>
    <w:rsid w:val="00FE18D3"/>
    <w:rsid w:val="00FE1AF4"/>
    <w:rsid w:val="00FE1EA2"/>
    <w:rsid w:val="00FE1F5E"/>
    <w:rsid w:val="00FE21B6"/>
    <w:rsid w:val="00FE21ED"/>
    <w:rsid w:val="00FE22C9"/>
    <w:rsid w:val="00FE25A8"/>
    <w:rsid w:val="00FE2CBD"/>
    <w:rsid w:val="00FE3056"/>
    <w:rsid w:val="00FE31FB"/>
    <w:rsid w:val="00FE38E4"/>
    <w:rsid w:val="00FE3CFE"/>
    <w:rsid w:val="00FE3D4D"/>
    <w:rsid w:val="00FE3D94"/>
    <w:rsid w:val="00FE4346"/>
    <w:rsid w:val="00FE484A"/>
    <w:rsid w:val="00FE4CE5"/>
    <w:rsid w:val="00FE4DBB"/>
    <w:rsid w:val="00FE50BC"/>
    <w:rsid w:val="00FE52EF"/>
    <w:rsid w:val="00FE54C1"/>
    <w:rsid w:val="00FE5612"/>
    <w:rsid w:val="00FE5818"/>
    <w:rsid w:val="00FE5EF4"/>
    <w:rsid w:val="00FE5F32"/>
    <w:rsid w:val="00FE6497"/>
    <w:rsid w:val="00FE6573"/>
    <w:rsid w:val="00FE6840"/>
    <w:rsid w:val="00FE6E8C"/>
    <w:rsid w:val="00FE6F49"/>
    <w:rsid w:val="00FE7044"/>
    <w:rsid w:val="00FE7361"/>
    <w:rsid w:val="00FE75BC"/>
    <w:rsid w:val="00FE7926"/>
    <w:rsid w:val="00FE7AB5"/>
    <w:rsid w:val="00FE7FF3"/>
    <w:rsid w:val="00FF023E"/>
    <w:rsid w:val="00FF066F"/>
    <w:rsid w:val="00FF0899"/>
    <w:rsid w:val="00FF0C84"/>
    <w:rsid w:val="00FF0D46"/>
    <w:rsid w:val="00FF0F64"/>
    <w:rsid w:val="00FF0FD0"/>
    <w:rsid w:val="00FF10A7"/>
    <w:rsid w:val="00FF112D"/>
    <w:rsid w:val="00FF11E3"/>
    <w:rsid w:val="00FF129B"/>
    <w:rsid w:val="00FF1349"/>
    <w:rsid w:val="00FF1610"/>
    <w:rsid w:val="00FF1BB9"/>
    <w:rsid w:val="00FF2083"/>
    <w:rsid w:val="00FF20CB"/>
    <w:rsid w:val="00FF210F"/>
    <w:rsid w:val="00FF2425"/>
    <w:rsid w:val="00FF26C2"/>
    <w:rsid w:val="00FF26C8"/>
    <w:rsid w:val="00FF2AF9"/>
    <w:rsid w:val="00FF30C8"/>
    <w:rsid w:val="00FF38D6"/>
    <w:rsid w:val="00FF3AA1"/>
    <w:rsid w:val="00FF3FC5"/>
    <w:rsid w:val="00FF42DB"/>
    <w:rsid w:val="00FF4393"/>
    <w:rsid w:val="00FF4467"/>
    <w:rsid w:val="00FF46A3"/>
    <w:rsid w:val="00FF472B"/>
    <w:rsid w:val="00FF4A9F"/>
    <w:rsid w:val="00FF4B00"/>
    <w:rsid w:val="00FF4B3E"/>
    <w:rsid w:val="00FF4D58"/>
    <w:rsid w:val="00FF4D76"/>
    <w:rsid w:val="00FF4F95"/>
    <w:rsid w:val="00FF51AF"/>
    <w:rsid w:val="00FF53EC"/>
    <w:rsid w:val="00FF5413"/>
    <w:rsid w:val="00FF5661"/>
    <w:rsid w:val="00FF5F5C"/>
    <w:rsid w:val="00FF5F9B"/>
    <w:rsid w:val="00FF6158"/>
    <w:rsid w:val="00FF6464"/>
    <w:rsid w:val="00FF64A2"/>
    <w:rsid w:val="00FF69E0"/>
    <w:rsid w:val="00FF6ED7"/>
    <w:rsid w:val="00FF70FF"/>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1A0E"/>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qFormat/>
    <w:rsid w:val="00981D62"/>
    <w:rPr>
      <w:rFonts w:eastAsia="宋体"/>
      <w:lang w:eastAsia="zh-CN"/>
    </w:rPr>
  </w:style>
  <w:style w:type="character" w:customStyle="1" w:styleId="proposalChar0">
    <w:name w:val="proposal Char"/>
    <w:link w:val="proposal"/>
    <w:rsid w:val="00212A92"/>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0"/>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qFormat/>
    <w:rsid w:val="0086743F"/>
    <w:pPr>
      <w:spacing w:after="0"/>
      <w:jc w:val="left"/>
    </w:pPr>
    <w:rPr>
      <w:rFonts w:ascii="Calibri" w:eastAsia="Calibri" w:hAnsi="Calibri" w:cs="Calibri"/>
      <w:sz w:val="22"/>
      <w:szCs w:val="22"/>
    </w:rPr>
  </w:style>
  <w:style w:type="paragraph" w:styleId="afc">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
    <w:uiPriority w:val="99"/>
    <w:qFormat/>
    <w:rsid w:val="001D5E27"/>
    <w:pPr>
      <w:spacing w:before="100" w:beforeAutospacing="1" w:after="100" w:afterAutospacing="1"/>
      <w:jc w:val="left"/>
    </w:pPr>
    <w:rPr>
      <w:rFonts w:ascii="Calibri" w:eastAsia="Calibri" w:hAnsi="Calibri" w:cs="Calibri"/>
      <w:sz w:val="22"/>
      <w:szCs w:val="22"/>
    </w:rPr>
  </w:style>
  <w:style w:type="character" w:styleId="afd">
    <w:name w:val="Strong"/>
    <w:uiPriority w:val="22"/>
    <w:qFormat/>
    <w:rsid w:val="001D5E27"/>
    <w:rPr>
      <w:b/>
      <w:bCs/>
    </w:rPr>
  </w:style>
  <w:style w:type="character" w:styleId="afe">
    <w:name w:val="Emphasis"/>
    <w:uiPriority w:val="20"/>
    <w:qFormat/>
    <w:rsid w:val="001D5E27"/>
    <w:rPr>
      <w:i/>
      <w:iCs/>
    </w:rPr>
  </w:style>
  <w:style w:type="paragraph" w:customStyle="1" w:styleId="xa0">
    <w:name w:val="xa0"/>
    <w:basedOn w:val="a"/>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1"/>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2"/>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1"/>
    <w:rsid w:val="001C2F08"/>
  </w:style>
  <w:style w:type="paragraph" w:customStyle="1" w:styleId="xxxxproposal">
    <w:name w:val="xxxxpropos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1"/>
    <w:rsid w:val="00B70160"/>
  </w:style>
  <w:style w:type="character" w:customStyle="1" w:styleId="xxapple-converted-space0">
    <w:name w:val="xxapple-converted-space"/>
    <w:basedOn w:val="a1"/>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1"/>
    <w:rsid w:val="000B2EC4"/>
  </w:style>
  <w:style w:type="paragraph" w:customStyle="1" w:styleId="MTDisplayEquation">
    <w:name w:val="MTDisplayEquation"/>
    <w:basedOn w:val="a"/>
    <w:next w:val="a"/>
    <w:link w:val="MTDisplayEquation0"/>
    <w:rsid w:val="00022B0B"/>
    <w:pPr>
      <w:tabs>
        <w:tab w:val="center" w:pos="4540"/>
        <w:tab w:val="right" w:pos="9080"/>
      </w:tabs>
    </w:pPr>
    <w:rPr>
      <w:rFonts w:eastAsiaTheme="minorEastAsia"/>
      <w:lang w:eastAsia="zh-CN"/>
    </w:rPr>
  </w:style>
  <w:style w:type="character" w:customStyle="1" w:styleId="MTDisplayEquation0">
    <w:name w:val="MTDisplayEquation 字符"/>
    <w:basedOn w:val="a1"/>
    <w:link w:val="MTDisplayEquation"/>
    <w:rsid w:val="00022B0B"/>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759975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893995">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8E7969-7AFA-4240-8931-E3A4A27DEC72}">
  <ds:schemaRefs>
    <ds:schemaRef ds:uri="http://schemas.openxmlformats.org/officeDocument/2006/bibliography"/>
  </ds:schemaRefs>
</ds:datastoreItem>
</file>

<file path=customXml/itemProps2.xml><?xml version="1.0" encoding="utf-8"?>
<ds:datastoreItem xmlns:ds="http://schemas.openxmlformats.org/officeDocument/2006/customXml" ds:itemID="{FE45BC53-CC05-4FCF-BCAC-6CA57AC34204}">
  <ds:schemaRefs>
    <ds:schemaRef ds:uri="http://schemas.microsoft.com/office/2006/documentManagement/types"/>
    <ds:schemaRef ds:uri="http://purl.org/dc/elements/1.1/"/>
    <ds:schemaRef ds:uri="1c248485-b98a-4513-a581-ff7cb1688d78"/>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828DE2C5-59D5-4680-A36C-AC02339C9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6E33A2-3CA0-4DDD-996A-1E003B7851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2850</TotalTime>
  <Pages>5</Pages>
  <Words>2243</Words>
  <Characters>12791</Characters>
  <Application>Microsoft Office Word</Application>
  <DocSecurity>0</DocSecurity>
  <Lines>106</Lines>
  <Paragraphs>30</Paragraphs>
  <ScaleCrop>false</ScaleCrop>
  <Company>Vivo</Company>
  <LinksUpToDate>false</LinksUpToDate>
  <CharactersWithSpaces>15004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2289</cp:revision>
  <cp:lastPrinted>2011-08-03T09:36:00Z</cp:lastPrinted>
  <dcterms:created xsi:type="dcterms:W3CDTF">2021-09-29T11:55:00Z</dcterms:created>
  <dcterms:modified xsi:type="dcterms:W3CDTF">2022-04-29T11:23:00Z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